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c624" w14:textId="55ec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2023 жылғы 16 қарашадагы № 63/8 "Железин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Железин аудандық мәслихатының 2024 жылғы 29 тамыздағы № 131/8 шешімі. Павлодар облысының Әділет департаментінде 2024 жылғы 13 қыркүйекте № 7595-14 болып тіркелді</w:t>
      </w:r>
    </w:p>
    <w:p>
      <w:pPr>
        <w:spacing w:after="0"/>
        <w:ind w:left="0"/>
        <w:jc w:val="both"/>
      </w:pPr>
      <w:bookmarkStart w:name="z1" w:id="0"/>
      <w:r>
        <w:rPr>
          <w:rFonts w:ascii="Times New Roman"/>
          <w:b w:val="false"/>
          <w:i w:val="false"/>
          <w:color w:val="000000"/>
          <w:sz w:val="28"/>
        </w:rPr>
        <w:t>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"Железин ауданында әлеуметтік көмек көрсетудің, оның мөлшерлерінбелгілеудің және мұқтаж азаматтардың жекелеген санаттарының тізбесін айқындаудың қағидаларын бекіту туралы" 2023 жылғы 16 қарашадагы № 63/8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7418-14 болып тіркелген), келесі өзгерістеренгізілсін:</w:t>
      </w:r>
    </w:p>
    <w:bookmarkEnd w:id="1"/>
    <w:p>
      <w:pPr>
        <w:spacing w:after="0"/>
        <w:ind w:left="0"/>
        <w:jc w:val="both"/>
      </w:pPr>
      <w:r>
        <w:rPr>
          <w:rFonts w:ascii="Times New Roman"/>
          <w:b w:val="false"/>
          <w:i w:val="false"/>
          <w:color w:val="000000"/>
          <w:sz w:val="28"/>
        </w:rPr>
        <w:t>
      көрсетілген шешіммен бекітілген Железин ауданында әлеуметтік көмек көрсетудің, оның мөлшерлерін белгілеудің және мұқтаж азаматтардың жекелеген санаттарының тізбесін айқындаудың Кағидаларында:</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тармақшасы жаңа редакцияда мазмұндалсын:</w:t>
      </w:r>
    </w:p>
    <w:bookmarkEnd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9) тармақшасы жаңа редакцияда мазмұндалсын:</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мамыр-Саяси қуғын-сүргін және ашаршылық құрбандарын еске алу күні;</w:t>
      </w:r>
    </w:p>
    <w:p>
      <w:pPr>
        <w:spacing w:after="0"/>
        <w:ind w:left="0"/>
        <w:jc w:val="both"/>
      </w:pPr>
      <w:r>
        <w:rPr>
          <w:rFonts w:ascii="Times New Roman"/>
          <w:b w:val="false"/>
          <w:i w:val="false"/>
          <w:color w:val="000000"/>
          <w:sz w:val="28"/>
        </w:rPr>
        <w:t xml:space="preserve">
      7) 30 тамыз - Қазақстан Республикасының Конституциясы күні: </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10)16 желтоқсан - Қазақстан Республикасының Тәуелсіздік күн.";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"6. Әлеуметтік көмек азаматтардың келесі санаттарына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8) мүмкіндігі шектеулі адамдар,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бірінші топтағы мүмкіндігі шектеулі адамдар;</w:t>
      </w:r>
    </w:p>
    <w:p>
      <w:pPr>
        <w:spacing w:after="0"/>
        <w:ind w:left="0"/>
        <w:jc w:val="both"/>
      </w:pPr>
      <w:r>
        <w:rPr>
          <w:rFonts w:ascii="Times New Roman"/>
          <w:b w:val="false"/>
          <w:i w:val="false"/>
          <w:color w:val="000000"/>
          <w:sz w:val="28"/>
        </w:rPr>
        <w:t>
      екінші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адамдар балаларды тәрбиелеп отырған отбасылар;</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 </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w:t>
      </w:r>
    </w:p>
    <w:p>
      <w:pPr>
        <w:spacing w:after="0"/>
        <w:ind w:left="0"/>
        <w:jc w:val="both"/>
      </w:pPr>
      <w:r>
        <w:rPr>
          <w:rFonts w:ascii="Times New Roman"/>
          <w:b w:val="false"/>
          <w:i w:val="false"/>
          <w:color w:val="000000"/>
          <w:sz w:val="28"/>
        </w:rPr>
        <w:t>
      үшінші топтағы мүмкіндігі шектеулі адамдар;</w:t>
      </w:r>
    </w:p>
    <w:p>
      <w:pPr>
        <w:spacing w:after="0"/>
        <w:ind w:left="0"/>
        <w:jc w:val="both"/>
      </w:pPr>
      <w:r>
        <w:rPr>
          <w:rFonts w:ascii="Times New Roman"/>
          <w:b w:val="false"/>
          <w:i w:val="false"/>
          <w:color w:val="000000"/>
          <w:sz w:val="28"/>
        </w:rPr>
        <w:t>
      кәмелетке толмаған балалары бар мүмкіндігі шектеулі адамдар;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ағымдағы жылғы жалпы білім беретін мектеп түлектерінің санынан тұлғалар, атап айтқанда:</w:t>
      </w:r>
    </w:p>
    <w:p>
      <w:pPr>
        <w:spacing w:after="0"/>
        <w:ind w:left="0"/>
        <w:jc w:val="both"/>
      </w:pPr>
      <w:r>
        <w:rPr>
          <w:rFonts w:ascii="Times New Roman"/>
          <w:b w:val="false"/>
          <w:i w:val="false"/>
          <w:color w:val="000000"/>
          <w:sz w:val="28"/>
        </w:rPr>
        <w:t>
      жетім балалар;</w:t>
      </w:r>
    </w:p>
    <w:p>
      <w:pPr>
        <w:spacing w:after="0"/>
        <w:ind w:left="0"/>
        <w:jc w:val="both"/>
      </w:pPr>
      <w:r>
        <w:rPr>
          <w:rFonts w:ascii="Times New Roman"/>
          <w:b w:val="false"/>
          <w:i w:val="false"/>
          <w:color w:val="000000"/>
          <w:sz w:val="28"/>
        </w:rPr>
        <w:t>
      ата-анасының қамқорлығынсыз қалған балалар;</w:t>
      </w:r>
    </w:p>
    <w:p>
      <w:pPr>
        <w:spacing w:after="0"/>
        <w:ind w:left="0"/>
        <w:jc w:val="both"/>
      </w:pPr>
      <w:r>
        <w:rPr>
          <w:rFonts w:ascii="Times New Roman"/>
          <w:b w:val="false"/>
          <w:i w:val="false"/>
          <w:color w:val="000000"/>
          <w:sz w:val="28"/>
        </w:rPr>
        <w:t>
      жан басына шаққандағы табысы ағымдағы жылғы екінші тоқсанның ең төменгі күнкөріс деңгейінің бір есе мөлшерінен аспайтын аз қамтамасыз етілген отбасының қатарындағы балалар;</w:t>
      </w:r>
    </w:p>
    <w:p>
      <w:pPr>
        <w:spacing w:after="0"/>
        <w:ind w:left="0"/>
        <w:jc w:val="both"/>
      </w:pPr>
      <w:r>
        <w:rPr>
          <w:rFonts w:ascii="Times New Roman"/>
          <w:b w:val="false"/>
          <w:i w:val="false"/>
          <w:color w:val="000000"/>
          <w:sz w:val="28"/>
        </w:rPr>
        <w:t>
      11) дүлей апаттың немесе өрттің салдарынан не оның мүлкіне зиян келуі, не әлеуметтік маңызы бар аурулардың болған азаматтарға (отбасына);</w:t>
      </w:r>
    </w:p>
    <w:p>
      <w:pPr>
        <w:spacing w:after="0"/>
        <w:ind w:left="0"/>
        <w:jc w:val="both"/>
      </w:pPr>
      <w:r>
        <w:rPr>
          <w:rFonts w:ascii="Times New Roman"/>
          <w:b w:val="false"/>
          <w:i w:val="false"/>
          <w:color w:val="000000"/>
          <w:sz w:val="28"/>
        </w:rPr>
        <w:t>
      бас бостандығынан айыру орындарынан босатылған азаматтар, пробация қызметінің есебінде болуы негіз болып табылады;</w:t>
      </w:r>
    </w:p>
    <w:p>
      <w:pPr>
        <w:spacing w:after="0"/>
        <w:ind w:left="0"/>
        <w:jc w:val="both"/>
      </w:pPr>
      <w:r>
        <w:rPr>
          <w:rFonts w:ascii="Times New Roman"/>
          <w:b w:val="false"/>
          <w:i w:val="false"/>
          <w:color w:val="000000"/>
          <w:sz w:val="28"/>
        </w:rPr>
        <w:t>
      12 аптаға дейінгі жүктілігіне байланысты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кәсіпорнына дер кезінде есепке тұрған жүкті әйелдер (жиынтық табысты есептеу кезінде әлеуметтік көмекті алуға үміткер отбасының құрамына ата-аналары (бала асырап алушылар) және олардың қарауындағы 18 жасқа толмаған балалар есептелсін);</w:t>
      </w:r>
    </w:p>
    <w:p>
      <w:pPr>
        <w:spacing w:after="0"/>
        <w:ind w:left="0"/>
        <w:jc w:val="both"/>
      </w:pPr>
      <w:r>
        <w:rPr>
          <w:rFonts w:ascii="Times New Roman"/>
          <w:b w:val="false"/>
          <w:i w:val="false"/>
          <w:color w:val="000000"/>
          <w:sz w:val="28"/>
        </w:rPr>
        <w:t>
      бір жасқа дейінгі балалары бар, жан басына шаққандағы орташа табысы ең төменгі күнкөріс деңгейінің бір еселік мөлшерінен аспайтын, медициналық мекеменің қорытындысы бойынша қосымша балалар тамағына мұқтаж азаматтар (отбасылар);</w:t>
      </w:r>
    </w:p>
    <w:p>
      <w:pPr>
        <w:spacing w:after="0"/>
        <w:ind w:left="0"/>
        <w:jc w:val="both"/>
      </w:pPr>
      <w:r>
        <w:rPr>
          <w:rFonts w:ascii="Times New Roman"/>
          <w:b w:val="false"/>
          <w:i w:val="false"/>
          <w:color w:val="000000"/>
          <w:sz w:val="28"/>
        </w:rPr>
        <w:t xml:space="preserve">
      пешпен жылытылатын жеке тұрғын үй қорында тұратын, жан басына шаққандағы орташа табысы өтініш берген кезде белгіленген ең төмен күнкөріс деңгейінің шамасынан аспайтын отбасылар; </w:t>
      </w:r>
    </w:p>
    <w:p>
      <w:pPr>
        <w:spacing w:after="0"/>
        <w:ind w:left="0"/>
        <w:jc w:val="both"/>
      </w:pPr>
      <w:r>
        <w:rPr>
          <w:rFonts w:ascii="Times New Roman"/>
          <w:b w:val="false"/>
          <w:i w:val="false"/>
          <w:color w:val="000000"/>
          <w:sz w:val="28"/>
        </w:rPr>
        <w:t xml:space="preserve">
      12)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"Саяси қуғын - сүргін құрбандарын оңалту туралы" Қазақстан Республикасының Заңында белгіленген 1986 жылғы 17-18 желтоқсандағы Қазақстандағы оқиғаларға қатысқан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"7. Уәкілетті орган табыс есебінсіз көмек көрсетеді:</w:t>
      </w:r>
    </w:p>
    <w:p>
      <w:pPr>
        <w:spacing w:after="0"/>
        <w:ind w:left="0"/>
        <w:jc w:val="both"/>
      </w:pPr>
      <w:r>
        <w:rPr>
          <w:rFonts w:ascii="Times New Roman"/>
          <w:b w:val="false"/>
          <w:i w:val="false"/>
          <w:color w:val="000000"/>
          <w:sz w:val="28"/>
        </w:rPr>
        <w:t>
      1) атаулы мен мерекелік күндерге біржолғы әлеуметтік көмек:</w:t>
      </w:r>
    </w:p>
    <w:p>
      <w:pPr>
        <w:spacing w:after="0"/>
        <w:ind w:left="0"/>
        <w:jc w:val="both"/>
      </w:pPr>
      <w:r>
        <w:rPr>
          <w:rFonts w:ascii="Times New Roman"/>
          <w:b w:val="false"/>
          <w:i w:val="false"/>
          <w:color w:val="000000"/>
          <w:sz w:val="28"/>
        </w:rPr>
        <w:t xml:space="preserve">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 </w:t>
      </w:r>
    </w:p>
    <w:p>
      <w:pPr>
        <w:spacing w:after="0"/>
        <w:ind w:left="0"/>
        <w:jc w:val="both"/>
      </w:pPr>
      <w:r>
        <w:rPr>
          <w:rFonts w:ascii="Times New Roman"/>
          <w:b w:val="false"/>
          <w:i w:val="false"/>
          <w:color w:val="000000"/>
          <w:sz w:val="28"/>
        </w:rPr>
        <w:t xml:space="preserve">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150 000 (жүз елу мың) теңге; </w:t>
      </w:r>
    </w:p>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мiндеттiлеріне 150 000 (жүз елу мың) теңге; </w:t>
      </w:r>
    </w:p>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w:t>
      </w:r>
    </w:p>
    <w:p>
      <w:pPr>
        <w:spacing w:after="0"/>
        <w:ind w:left="0"/>
        <w:jc w:val="both"/>
      </w:pPr>
      <w:r>
        <w:rPr>
          <w:rFonts w:ascii="Times New Roman"/>
          <w:b w:val="false"/>
          <w:i w:val="false"/>
          <w:color w:val="000000"/>
          <w:sz w:val="28"/>
        </w:rPr>
        <w:t xml:space="preserve">
      8 наурыз –Халықаралық әйелдер күніне әлеуметтік көмек көрсету жөніндегі уәкілетті органның тізімі негізінде: </w:t>
      </w:r>
    </w:p>
    <w:p>
      <w:pPr>
        <w:spacing w:after="0"/>
        <w:ind w:left="0"/>
        <w:jc w:val="both"/>
      </w:pPr>
      <w:r>
        <w:rPr>
          <w:rFonts w:ascii="Times New Roman"/>
          <w:b w:val="false"/>
          <w:i w:val="false"/>
          <w:color w:val="000000"/>
          <w:sz w:val="28"/>
        </w:rPr>
        <w:t xml:space="preserve">
      мемлекеттік атаулы әлеуметтік көмек алушылар қатарындағы көп балалы аналарына (отбасыларына) 5 (бес) айлық есептік көрсеткіш (АЕК) мөлшерінде; </w:t>
      </w:r>
    </w:p>
    <w:p>
      <w:pPr>
        <w:spacing w:after="0"/>
        <w:ind w:left="0"/>
        <w:jc w:val="both"/>
      </w:pPr>
      <w:r>
        <w:rPr>
          <w:rFonts w:ascii="Times New Roman"/>
          <w:b w:val="false"/>
          <w:i w:val="false"/>
          <w:color w:val="000000"/>
          <w:sz w:val="28"/>
        </w:rPr>
        <w:t xml:space="preserve">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 </w:t>
      </w:r>
    </w:p>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150 000 (жүз елу мың) теңге; </w:t>
      </w:r>
    </w:p>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150 000 (жүз елу мың) теңге; </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150 000 (жүз елу мың) теңге;</w:t>
      </w:r>
    </w:p>
    <w:p>
      <w:pPr>
        <w:spacing w:after="0"/>
        <w:ind w:left="0"/>
        <w:jc w:val="both"/>
      </w:pPr>
      <w:r>
        <w:rPr>
          <w:rFonts w:ascii="Times New Roman"/>
          <w:b w:val="false"/>
          <w:i w:val="false"/>
          <w:color w:val="000000"/>
          <w:sz w:val="28"/>
        </w:rPr>
        <w:t xml:space="preserve">
      7 мамыр –Отан қорғаушы күніне мемлекеттік корпорацияның тізімі негізінде: </w:t>
      </w:r>
    </w:p>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w:t>
      </w:r>
    </w:p>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 </w:t>
      </w:r>
    </w:p>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150 000 (жүз елу мың) теңге; </w:t>
      </w:r>
    </w:p>
    <w:p>
      <w:pPr>
        <w:spacing w:after="0"/>
        <w:ind w:left="0"/>
        <w:jc w:val="both"/>
      </w:pPr>
      <w:r>
        <w:rPr>
          <w:rFonts w:ascii="Times New Roman"/>
          <w:b w:val="false"/>
          <w:i w:val="false"/>
          <w:color w:val="000000"/>
          <w:sz w:val="28"/>
        </w:rPr>
        <w:t>
      9 мамыр –Жеңіс күніне мемлекеттік корпорацияның тізімі негізінде:</w:t>
      </w:r>
    </w:p>
    <w:p>
      <w:pPr>
        <w:spacing w:after="0"/>
        <w:ind w:left="0"/>
        <w:jc w:val="both"/>
      </w:pPr>
      <w:r>
        <w:rPr>
          <w:rFonts w:ascii="Times New Roman"/>
          <w:b w:val="false"/>
          <w:i w:val="false"/>
          <w:color w:val="000000"/>
          <w:sz w:val="28"/>
        </w:rPr>
        <w:t xml:space="preserve">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сондай-ақ 10 (он) АЕК мөлшерінде азық-түлік жиынтығы; </w:t>
      </w:r>
    </w:p>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(жүз мың) теңге; </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60 000 (алпыс мың) теңге; </w:t>
      </w:r>
    </w:p>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150 000 (жүз елу мың) теңге; </w:t>
      </w:r>
    </w:p>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50 000 (елу мың) теңге; </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50 000 (елу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w:t>
      </w:r>
    </w:p>
    <w:p>
      <w:pPr>
        <w:spacing w:after="0"/>
        <w:ind w:left="0"/>
        <w:jc w:val="both"/>
      </w:pPr>
      <w:r>
        <w:rPr>
          <w:rFonts w:ascii="Times New Roman"/>
          <w:b w:val="false"/>
          <w:i w:val="false"/>
          <w:color w:val="000000"/>
          <w:sz w:val="28"/>
        </w:rPr>
        <w:t xml:space="preserve">
      31 мамыр – Саяси қуғын-сүргін және ашаршылық құрбандарын еске алу күніне: </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азаматтарына 10 (он) АЕК мөлшерінде; </w:t>
      </w:r>
    </w:p>
    <w:p>
      <w:pPr>
        <w:spacing w:after="0"/>
        <w:ind w:left="0"/>
        <w:jc w:val="both"/>
      </w:pPr>
      <w:r>
        <w:rPr>
          <w:rFonts w:ascii="Times New Roman"/>
          <w:b w:val="false"/>
          <w:i w:val="false"/>
          <w:color w:val="000000"/>
          <w:sz w:val="28"/>
        </w:rPr>
        <w:t>
      30 тамыз – Қазақстан Республикасының Конституция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18 жасқа дейінгі мүмкіндігі шектеулі адамдар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xml:space="preserve">
      Қазақстан Республикасының колледждерінде ақылы негізде оқитын мүгедектігі бар адамдарына 30 (отыз) АЕК мөлшерінде; </w:t>
      </w:r>
    </w:p>
    <w:p>
      <w:pPr>
        <w:spacing w:after="0"/>
        <w:ind w:left="0"/>
        <w:jc w:val="both"/>
      </w:pPr>
      <w:r>
        <w:rPr>
          <w:rFonts w:ascii="Times New Roman"/>
          <w:b w:val="false"/>
          <w:i w:val="false"/>
          <w:color w:val="000000"/>
          <w:sz w:val="28"/>
        </w:rPr>
        <w:t xml:space="preserve">
      Қазақстан Республикасының жоғары оқу орындарында ақылы негізде оқитын мүгедектігі бар адамдарына 60 (алпыс) АЕК мөлшерінде; </w:t>
      </w:r>
    </w:p>
    <w:p>
      <w:pPr>
        <w:spacing w:after="0"/>
        <w:ind w:left="0"/>
        <w:jc w:val="both"/>
      </w:pPr>
      <w:r>
        <w:rPr>
          <w:rFonts w:ascii="Times New Roman"/>
          <w:b w:val="false"/>
          <w:i w:val="false"/>
          <w:color w:val="000000"/>
          <w:sz w:val="28"/>
        </w:rPr>
        <w:t>
      1 қазан - Карттар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уәкілетті ұйымның тізімі негізінде:</w:t>
      </w:r>
    </w:p>
    <w:p>
      <w:pPr>
        <w:spacing w:after="0"/>
        <w:ind w:left="0"/>
        <w:jc w:val="both"/>
      </w:pPr>
      <w:r>
        <w:rPr>
          <w:rFonts w:ascii="Times New Roman"/>
          <w:b w:val="false"/>
          <w:i w:val="false"/>
          <w:color w:val="000000"/>
          <w:sz w:val="28"/>
        </w:rPr>
        <w:t xml:space="preserve">
      18 жасқа дейінгі мүмкіндігі шектеулі балаларына 5 (бес) АЕК мөлшерінде; </w:t>
      </w:r>
    </w:p>
    <w:p>
      <w:pPr>
        <w:spacing w:after="0"/>
        <w:ind w:left="0"/>
        <w:jc w:val="both"/>
      </w:pPr>
      <w:r>
        <w:rPr>
          <w:rFonts w:ascii="Times New Roman"/>
          <w:b w:val="false"/>
          <w:i w:val="false"/>
          <w:color w:val="000000"/>
          <w:sz w:val="28"/>
        </w:rPr>
        <w:t xml:space="preserve">
      бірінші және екінші топтағы мүмкіндігі шектеулі адамдарына 5 (бес) АЕК мөлшерінде; </w:t>
      </w:r>
    </w:p>
    <w:p>
      <w:pPr>
        <w:spacing w:after="0"/>
        <w:ind w:left="0"/>
        <w:jc w:val="both"/>
      </w:pPr>
      <w:r>
        <w:rPr>
          <w:rFonts w:ascii="Times New Roman"/>
          <w:b w:val="false"/>
          <w:i w:val="false"/>
          <w:color w:val="000000"/>
          <w:sz w:val="28"/>
        </w:rPr>
        <w:t xml:space="preserve">
      16 желтоқсан - Қазақстан Республикасының Тәуелсіздік күніне уәкілетті ұйымның тізімі негізінде: </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адамдарға 60 (алпыс) АЕК мөлшерінде."; </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алтыншы абзацында 3) тармақшаларында көрсетілген құжаттар қоса бере отырып өтініш негізінде тұрғын үйді жөндеуге нақты шығындар бойынша 125 (жүз жиырма бес) айлық есептік көрсеткіш (бұдан әрі-АЕК), 6-тармақтың 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қоса бере отырып өтініш негізінде 6- тармақтың 2) тармақшасында, 3) тармақшасының төртінші абзацында және 6) тармақшасының алтыншы абзацындасанаттар үшінсауықтыруға50 (елу) АЕК мөлшерінде;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қоса бере отырып өтініш негізінде санаторлық-курорттық емделуге заңды өкілі жәңе жеке көмекшінің еріп жүруіне 55 (елу бес) АЕК мөлшерінде 6- тармақтың 8)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құжатты қоса бере отырып өтініш негізінде заңды өкілдердің бірін алып жүру жөніндегі шығындарды өтеуге арналған 6- тармақтың 8) тармақшасының екінші абзацында көрсетілген санат үшін 20 (жиырма) АЕК мөлшерінде санаторлық-курорттық емделуге; </w:t>
      </w:r>
    </w:p>
    <w:p>
      <w:pPr>
        <w:spacing w:after="0"/>
        <w:ind w:left="0"/>
        <w:jc w:val="both"/>
      </w:pPr>
      <w:r>
        <w:rPr>
          <w:rFonts w:ascii="Times New Roman"/>
          <w:b w:val="false"/>
          <w:i w:val="false"/>
          <w:color w:val="000000"/>
          <w:sz w:val="28"/>
        </w:rPr>
        <w:t xml:space="preserve">
      6-тармақтың 8) тармақшасының екінші, үшінші, төртінші, жетінші абзацтарындакөрсетілген санаттар үшінқатты отын сатып алуға (екінші жартыжылдықта көрсетіледі) 4 (төрт) АЕК мөлшеріндеМемлекеттік корпорацияның тізімі негізінде;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екінші абзацында 3) тармақшаларында көрсетілген құжаттар қоса берілген өтініш негізінде дүлей апаттың немесе өрттің салдарынан не оның мүлкіне зиян келуі 100 (жүз) АЕК мөлшерінде;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жетінші абзацында 3) тармақшаларында көрсетілген құжаттар қоса берілген өтініш негізінде 10 (он) АЕК мөлшерінде 6- тармақтың 11)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үшінші абзацында 3) тармақшаларында көрсетілген құжаттар қоса бере отырып өтініш негізінде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тізім негізіндеонкологиялық аурумен ауыратын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үшінші абзацында 3) тармақшаларында көрсетілген құжаттар қоса бере отырып өтініш негізінде "жүйелі қызыл жегі"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бесінші абзацында 3) тармақшаларында көрсетілген құжаттар қоса бере отырып өтініш негізінде 6-тармақтың 10) тармақшасының екінші және үшінші абзацында көрсетілген санаттар үшін төленеді;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үшінші абзацында 3) тармақшаларында көрсетілген құжаттарқоса берілген өтініш негізінде "қант диабеті"аурумен ауыратын тұлғаларға10 (он) АЕК мөлшерінде;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6-тармақтың 1) тармақшасында көрсетілген санат үшін(сауықтыруға) 20 (жиырма) АЕК мөлшерінде мемлекеттік корпорацияның тізімі негізінде;</w:t>
      </w:r>
    </w:p>
    <w:p>
      <w:pPr>
        <w:spacing w:after="0"/>
        <w:ind w:left="0"/>
        <w:jc w:val="both"/>
      </w:pPr>
      <w:r>
        <w:rPr>
          <w:rFonts w:ascii="Times New Roman"/>
          <w:b w:val="false"/>
          <w:i w:val="false"/>
          <w:color w:val="000000"/>
          <w:sz w:val="28"/>
        </w:rPr>
        <w:t xml:space="preserve">
      6-тармақтың 1) тармақшасында көрсетілген санат үшінқатты отын сатып алуға 10 (он) АЕК мөлшерінде мемлекеттік корпорацияның тізімі негізінде; </w:t>
      </w:r>
    </w:p>
    <w:p>
      <w:pPr>
        <w:spacing w:after="0"/>
        <w:ind w:left="0"/>
        <w:jc w:val="both"/>
      </w:pPr>
      <w:r>
        <w:rPr>
          <w:rFonts w:ascii="Times New Roman"/>
          <w:b w:val="false"/>
          <w:i w:val="false"/>
          <w:color w:val="000000"/>
          <w:sz w:val="28"/>
        </w:rPr>
        <w:t>
      6- тармақтың 2) тармақшасында, 3) тармақшасының төртінші абзацында және 6) тармақшасының алтыншы абзацында көрсетілген санаттар үшінқатты отын сатып алуға 50 000 (елу мың) теңге мөлшеріндемемлекеттік корпорацияның тізімі негізінде;</w:t>
      </w:r>
    </w:p>
    <w:p>
      <w:pPr>
        <w:spacing w:after="0"/>
        <w:ind w:left="0"/>
        <w:jc w:val="both"/>
      </w:pPr>
      <w:r>
        <w:rPr>
          <w:rFonts w:ascii="Times New Roman"/>
          <w:b w:val="false"/>
          <w:i w:val="false"/>
          <w:color w:val="000000"/>
          <w:sz w:val="28"/>
        </w:rPr>
        <w:t>
      6- тармақтың 3) тармақшасының екінші, үшінші абзацтарында, 4) тармақшасында, 6) тармақшасының екінші, үшінші, төртінші, бесінші абзацтарында көрсетілген санаттар үшінқатты отын сатып алуға 6 (алты) АЕКмөлшеріндемемлекеттік корпорацияның тізімі негізінде;</w:t>
      </w:r>
    </w:p>
    <w:p>
      <w:pPr>
        <w:spacing w:after="0"/>
        <w:ind w:left="0"/>
        <w:jc w:val="both"/>
      </w:pPr>
      <w:r>
        <w:rPr>
          <w:rFonts w:ascii="Times New Roman"/>
          <w:b w:val="false"/>
          <w:i w:val="false"/>
          <w:color w:val="000000"/>
          <w:sz w:val="28"/>
        </w:rPr>
        <w:t>
      6- тармақтың 5) және 7) тармақшаларында көрсетілген санаттар үшінқатты отын сатып алуға 2 (екі) АЕКмөлшеріндеМемлекеттік корпорацияның тізімі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6- тармақтың 8) тармақшасының үшінші және төртінші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мүмкіндігі шектеулі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 3 (үш) АЕК мөлшерінде ауылдық округ әкімдіктерінің тізімі негізінде;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 ұсынатын тізім негізінде, 15 (он бес) АЕК мөлшерінде 6- тармақтың 8) тармақшасының екінші жәнеүшіншіабзацтарында (перитонеальді диализге жәнегемодиализге мұқтаж емделу және қаралу)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көрсетілген мектепке дейінгі ұйымдарда балаларды күтіп-бағуға әрбір балаға ақы төлеу үшін, құжатты қоса бере отырып өтініш негізінде 3 (үш) АЕК мөлшерінде 6- тармақтың 8) тармақшасының сегізінші абзацында көрсетілген санат үшін;</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шаруашылық жүргізу құқығындағы "Железин аудандық ауруханасы" коммуналдық мемлекеттік кәсіпорнының фтизиатрлық кабинеті ұсынатын тізім негізінде амбулаторлық емдеудегі туберкулез ауруынан зардап шегетін тұлғаларға 12 (он екі) АЕК мөлшерінде;</w:t>
      </w:r>
    </w:p>
    <w:p>
      <w:pPr>
        <w:spacing w:after="0"/>
        <w:ind w:left="0"/>
        <w:jc w:val="both"/>
      </w:pPr>
      <w:r>
        <w:rPr>
          <w:rFonts w:ascii="Times New Roman"/>
          <w:b w:val="false"/>
          <w:i w:val="false"/>
          <w:color w:val="000000"/>
          <w:sz w:val="28"/>
        </w:rPr>
        <w:t>
      6-тармақтың 10) тармақшасының екінші және үшінші абзацында көрсетілген санаттар үшін оқу кезеңінде тұруға, тамақтануға және тұрғылықты жеріне жол жүруге 8 (сегіз)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төртінші абзацында 3) тармақшаларында көрсетілген құжаттар қоса бере отырып өтініш негізінде 6-тармақтың 10) тармақшасында төртінші абзацында көрсетілген санат үшін төленеді;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төртінші абзацында 3) тармақшаларында көрсетілген құжаттар қоса бере отырып өтініш негізінде 16,5 (он алты бүтін оннан бес) АЕК мөлшерінде, 6-тармақтың 11) тармақшасының үшінші абзацында көрсетілген санат үшін біржолғы әлеуметтік көмек;</w:t>
      </w:r>
    </w:p>
    <w:p>
      <w:pPr>
        <w:spacing w:after="0"/>
        <w:ind w:left="0"/>
        <w:jc w:val="both"/>
      </w:pPr>
      <w:r>
        <w:rPr>
          <w:rFonts w:ascii="Times New Roman"/>
          <w:b w:val="false"/>
          <w:i w:val="false"/>
          <w:color w:val="000000"/>
          <w:sz w:val="28"/>
        </w:rPr>
        <w:t xml:space="preserve">
      тұрғын үйге меншік құқығын растайтын (пайдалануға) құжаттың көшірмесі немесе жалға алу келісім-шарт негізінде, пештік жылытуды растайтын құжат,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төртінші абзацында 3) тармақшаларында көрсетілген құжаттарқоса берілген өтініш негізінде, 13 (он үш) АЕК мөлшерінде қатты отын сатып алуға 6- тармақтың 11) тармақшасының бесінші абзацында көрсетілген санат үшін;</w:t>
      </w:r>
    </w:p>
    <w:p>
      <w:pPr>
        <w:spacing w:after="0"/>
        <w:ind w:left="0"/>
        <w:jc w:val="both"/>
      </w:pPr>
      <w:r>
        <w:rPr>
          <w:rFonts w:ascii="Times New Roman"/>
          <w:b w:val="false"/>
          <w:i w:val="false"/>
          <w:color w:val="000000"/>
          <w:sz w:val="28"/>
        </w:rPr>
        <w:t xml:space="preserve">
      ай сайынғы әлеуметтік көмек: </w:t>
      </w:r>
    </w:p>
    <w:p>
      <w:pPr>
        <w:spacing w:after="0"/>
        <w:ind w:left="0"/>
        <w:jc w:val="both"/>
      </w:pPr>
      <w:r>
        <w:rPr>
          <w:rFonts w:ascii="Times New Roman"/>
          <w:b w:val="false"/>
          <w:i w:val="false"/>
          <w:color w:val="000000"/>
          <w:sz w:val="28"/>
        </w:rPr>
        <w:t>
      6-тармақтың 10) тармақшасында төртінші абзацында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төртінші абзацында 3) тармақшаларында көрсетілген құжаттар қоса бере отырып өтініш негізінде әр балаға 5 (бес) АЕК мөлшерінде, 6-тармақтың 11) тармақшасының төртінші абзацында көрсетілген санат үшін.".</w:t>
      </w:r>
    </w:p>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_____________А.Байханов</w:t>
      </w:r>
    </w:p>
    <w:p>
      <w:pPr>
        <w:spacing w:after="0"/>
        <w:ind w:left="0"/>
        <w:jc w:val="both"/>
      </w:pPr>
      <w:r>
        <w:rPr>
          <w:rFonts w:ascii="Times New Roman"/>
          <w:b w:val="false"/>
          <w:i w:val="false"/>
          <w:color w:val="000000"/>
          <w:sz w:val="28"/>
        </w:rPr>
        <w:t>
      2024 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