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c290" w14:textId="29ac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Демократиялық Республикасынан Кеңес әскерлерінің шектеулі контингентін шығарудың 35 жылдығына орай Май ауданының мұқтаж азаматтарының жекелеген санаттарына қосымша әлеуметтік көмек көрсету туралы</w:t>
      </w:r>
    </w:p>
    <w:p>
      <w:pPr>
        <w:spacing w:after="0"/>
        <w:ind w:left="0"/>
        <w:jc w:val="both"/>
      </w:pPr>
      <w:r>
        <w:rPr>
          <w:rFonts w:ascii="Times New Roman"/>
          <w:b w:val="false"/>
          <w:i w:val="false"/>
          <w:color w:val="000000"/>
          <w:sz w:val="28"/>
        </w:rPr>
        <w:t>Павлодар облысы Май аудандық мәслихатының 2024 жылғы 25 сәуірдегі № 1/13 шешімі. Павлодар облысының Әділет департаментінде 2024 жылғы 4 мамырда № 7537-14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"Ардагерлер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сәйкес,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 шығарудың 35 жылдығына орай алушылардың өтініштерін талап етпей, "Азаматтарға арналған үкімет" мемлекеттік корпорациясының тізімі негізінде келесі санаттарға біржолғы әлеуметтік көмек көрсетілсін:</w:t>
      </w:r>
    </w:p>
    <w:bookmarkEnd w:id="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қызметшiлерге 100000 (жүз мың) теңге мөлшерінде;</w:t>
      </w:r>
    </w:p>
    <w:p>
      <w:pPr>
        <w:spacing w:after="0"/>
        <w:ind w:left="0"/>
        <w:jc w:val="both"/>
      </w:pPr>
      <w:r>
        <w:rPr>
          <w:rFonts w:ascii="Times New Roman"/>
          <w:b w:val="false"/>
          <w:i w:val="false"/>
          <w:color w:val="000000"/>
          <w:sz w:val="28"/>
        </w:rPr>
        <w:t>
      бұрынғы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қызметшiлерге 100000 (жүз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қызметшiлерге 100000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100000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Start w:name="z3" w:id="2"/>
    <w:p>
      <w:pPr>
        <w:spacing w:after="0"/>
        <w:ind w:left="0"/>
        <w:jc w:val="both"/>
      </w:pPr>
      <w:r>
        <w:rPr>
          <w:rFonts w:ascii="Times New Roman"/>
          <w:b w:val="false"/>
          <w:i w:val="false"/>
          <w:color w:val="000000"/>
          <w:sz w:val="28"/>
        </w:rPr>
        <w:t>
      2. Осы шешім оның алғашқы ресми жарияланған күннен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Павлодар облысының әкімдігі</w:t>
      </w:r>
    </w:p>
    <w:p>
      <w:pPr>
        <w:spacing w:after="0"/>
        <w:ind w:left="0"/>
        <w:jc w:val="both"/>
      </w:pPr>
      <w:r>
        <w:rPr>
          <w:rFonts w:ascii="Times New Roman"/>
          <w:b w:val="false"/>
          <w:i w:val="false"/>
          <w:color w:val="000000"/>
          <w:sz w:val="28"/>
        </w:rPr>
        <w:t>________________ А. Байханов</w:t>
      </w:r>
    </w:p>
    <w:p>
      <w:pPr>
        <w:spacing w:after="0"/>
        <w:ind w:left="0"/>
        <w:jc w:val="both"/>
      </w:pPr>
      <w:r>
        <w:rPr>
          <w:rFonts w:ascii="Times New Roman"/>
          <w:b w:val="false"/>
          <w:i w:val="false"/>
          <w:color w:val="000000"/>
          <w:sz w:val="28"/>
        </w:rPr>
        <w:t xml:space="preserve">2024 жылғы "__" 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