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c7b9" w14:textId="245c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VIII сайланған Алматы қаласы мәслихатының XV сессиясының 2024 жылғы 29 наурыздағы № 100 шешiмi. Алматы қаласы Әділет департаментінде 2024 жылғы 4 сәуірде № 1765-02 болып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заңдарына және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33763 болып тіркелген) сәйкес Алматы қаласының мәслихаты ШЕШТІ:</w:t>
      </w:r>
    </w:p>
    <w:bookmarkStart w:name="z1" w:id="0"/>
    <w:p>
      <w:pPr>
        <w:spacing w:after="0"/>
        <w:ind w:left="0"/>
        <w:jc w:val="both"/>
      </w:pPr>
      <w:r>
        <w:rPr>
          <w:rFonts w:ascii="Times New Roman"/>
          <w:b w:val="false"/>
          <w:i w:val="false"/>
          <w:color w:val="000000"/>
          <w:sz w:val="28"/>
        </w:rPr>
        <w:t>
      1. Осы шешімнің 1-қосымшасына сәйкес Алматы қаласында тұрғын үй көмегін көрсетудің мөлшері мен тәртібі айқындалсын.</w:t>
      </w:r>
    </w:p>
    <w:bookmarkEnd w:id="0"/>
    <w:bookmarkStart w:name="z2" w:id="1"/>
    <w:p>
      <w:pPr>
        <w:spacing w:after="0"/>
        <w:ind w:left="0"/>
        <w:jc w:val="both"/>
      </w:pPr>
      <w:r>
        <w:rPr>
          <w:rFonts w:ascii="Times New Roman"/>
          <w:b w:val="false"/>
          <w:i w:val="false"/>
          <w:color w:val="000000"/>
          <w:sz w:val="28"/>
        </w:rPr>
        <w:t>
      2. Осы шешімнің 2-қосымшасына сәйкес Алматы қаласы мәслихатының кейбір шешімдері күші жойылды деп танылсын.</w:t>
      </w:r>
    </w:p>
    <w:bookmarkEnd w:id="1"/>
    <w:bookmarkStart w:name="z3" w:id="2"/>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 w:id="3"/>
    <w:p>
      <w:pPr>
        <w:spacing w:after="0"/>
        <w:ind w:left="0"/>
        <w:jc w:val="left"/>
      </w:pPr>
      <w:r>
        <w:rPr>
          <w:rFonts w:ascii="Times New Roman"/>
          <w:b/>
          <w:i w:val="false"/>
          <w:color w:val="000000"/>
        </w:rPr>
        <w:t xml:space="preserve"> Алматы қаласында тұрғын үй көмегін көрсетудің мөлшері мен тәртібі </w:t>
      </w:r>
    </w:p>
    <w:bookmarkEnd w:id="3"/>
    <w:bookmarkStart w:name="z10" w:id="4"/>
    <w:p>
      <w:pPr>
        <w:spacing w:after="0"/>
        <w:ind w:left="0"/>
        <w:jc w:val="both"/>
      </w:pPr>
      <w:r>
        <w:rPr>
          <w:rFonts w:ascii="Times New Roman"/>
          <w:b w:val="false"/>
          <w:i w:val="false"/>
          <w:color w:val="000000"/>
          <w:sz w:val="28"/>
        </w:rPr>
        <w:t>
      1. Тұрғын үй көмегі жергілікті бюджет қаражаты есебінен Алматы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1"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2"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3"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14" w:id="8"/>
    <w:p>
      <w:pPr>
        <w:spacing w:after="0"/>
        <w:ind w:left="0"/>
        <w:jc w:val="both"/>
      </w:pPr>
      <w:r>
        <w:rPr>
          <w:rFonts w:ascii="Times New Roman"/>
          <w:b w:val="false"/>
          <w:i w:val="false"/>
          <w:color w:val="000000"/>
          <w:sz w:val="28"/>
        </w:rPr>
        <w:t xml:space="preserve">
      2.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w:t>
      </w:r>
    </w:p>
    <w:bookmarkEnd w:id="8"/>
    <w:bookmarkStart w:name="z15" w:id="9"/>
    <w:p>
      <w:pPr>
        <w:spacing w:after="0"/>
        <w:ind w:left="0"/>
        <w:jc w:val="both"/>
      </w:pPr>
      <w:r>
        <w:rPr>
          <w:rFonts w:ascii="Times New Roman"/>
          <w:b w:val="false"/>
          <w:i w:val="false"/>
          <w:color w:val="000000"/>
          <w:sz w:val="28"/>
        </w:rPr>
        <w:t xml:space="preserve">
      Алматы қаласында тұрғын үй көмегін тағайындау кезінде жоғарыда көрсетілген бағыттарға ақы төлеуге көрсетілетін аз қамтылған отбасылардың (азаматтардың) жиынтық табысына шекті жол берілетін шығыстар үлесі 5 (бес) пайыз мөлшерін құрайды. </w:t>
      </w:r>
    </w:p>
    <w:bookmarkEnd w:id="9"/>
    <w:bookmarkStart w:name="z16" w:id="10"/>
    <w:p>
      <w:pPr>
        <w:spacing w:after="0"/>
        <w:ind w:left="0"/>
        <w:jc w:val="both"/>
      </w:pPr>
      <w:r>
        <w:rPr>
          <w:rFonts w:ascii="Times New Roman"/>
          <w:b w:val="false"/>
          <w:i w:val="false"/>
          <w:color w:val="000000"/>
          <w:sz w:val="28"/>
        </w:rPr>
        <w:t>
      Тұрғын үйге ақы төлеу және коммуналдық қызметтер үшін ақы төлеу жөніндегі шығыстарды тұрғын үйде тұратын бірнеше жалдаушылар (қосымша жалдаушылар) немесе меншік иелері арасында бөлу тәртібі тараптардың келісімімен, ал келісімге қол жеткізілмеген кезде – сот тәртібімен айқындалады.</w:t>
      </w:r>
    </w:p>
    <w:bookmarkEnd w:id="10"/>
    <w:bookmarkStart w:name="z17" w:id="11"/>
    <w:p>
      <w:pPr>
        <w:spacing w:after="0"/>
        <w:ind w:left="0"/>
        <w:jc w:val="both"/>
      </w:pPr>
      <w:r>
        <w:rPr>
          <w:rFonts w:ascii="Times New Roman"/>
          <w:b w:val="false"/>
          <w:i w:val="false"/>
          <w:color w:val="000000"/>
          <w:sz w:val="28"/>
        </w:rPr>
        <w:t>
      3. Тұрғын үй көмегін көрсетуді жүзеге асырушы Алматы қаласы аудандарының әкімдіктері (бұдан әрі - уәкілетті орган) тұрғын үй көмегін тағайындайды.</w:t>
      </w:r>
    </w:p>
    <w:bookmarkEnd w:id="11"/>
    <w:bookmarkStart w:name="z18" w:id="12"/>
    <w:p>
      <w:pPr>
        <w:spacing w:after="0"/>
        <w:ind w:left="0"/>
        <w:jc w:val="both"/>
      </w:pPr>
      <w:r>
        <w:rPr>
          <w:rFonts w:ascii="Times New Roman"/>
          <w:b w:val="false"/>
          <w:i w:val="false"/>
          <w:color w:val="000000"/>
          <w:sz w:val="28"/>
        </w:rPr>
        <w:t xml:space="preserve">
      4. Аз қамтылған отбасылардың (азаматтардың) жиынтық табысын уәкілетті орган "Тұрғын үй көмегін беру қағидаларын бекіту туралы" Қазақстан Республикасы Өнеркәсіп және құрылыс министрінің 2023 жылғы 8 желтоқсандагы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33763 болып тіркелген) айқындалған тәртіппен есептейді.</w:t>
      </w:r>
    </w:p>
    <w:bookmarkEnd w:id="12"/>
    <w:bookmarkStart w:name="z19" w:id="13"/>
    <w:p>
      <w:pPr>
        <w:spacing w:after="0"/>
        <w:ind w:left="0"/>
        <w:jc w:val="both"/>
      </w:pPr>
      <w:r>
        <w:rPr>
          <w:rFonts w:ascii="Times New Roman"/>
          <w:b w:val="false"/>
          <w:i w:val="false"/>
          <w:color w:val="000000"/>
          <w:sz w:val="28"/>
        </w:rPr>
        <w:t>
      5. Тұрғын үй көмегінің мөлшері кондоминиум объектісін басқару және кондоминиум объектісінің ортақ мүлкін күтіп-ұстау,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отбасылардың (азаматтардың) осы мақсаттарға шығыстарының шектi жол берiлетiн деңгейiнiң арасындағы айырма ретiнде айқындалады.</w:t>
      </w:r>
    </w:p>
    <w:bookmarkEnd w:id="13"/>
    <w:bookmarkStart w:name="z20" w:id="14"/>
    <w:p>
      <w:pPr>
        <w:spacing w:after="0"/>
        <w:ind w:left="0"/>
        <w:jc w:val="both"/>
      </w:pPr>
      <w:r>
        <w:rPr>
          <w:rFonts w:ascii="Times New Roman"/>
          <w:b w:val="false"/>
          <w:i w:val="false"/>
          <w:color w:val="000000"/>
          <w:sz w:val="28"/>
        </w:rPr>
        <w:t>
      Тұрғын үй көмегінің мөлшері тұрғынжайды күтіп-ұстауға жұмсалатын шығыстардың,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пайдалану төлемінің нақты төленген сомасынан аса алмайды.</w:t>
      </w:r>
    </w:p>
    <w:bookmarkEnd w:id="14"/>
    <w:bookmarkStart w:name="z21" w:id="15"/>
    <w:p>
      <w:pPr>
        <w:spacing w:after="0"/>
        <w:ind w:left="0"/>
        <w:jc w:val="both"/>
      </w:pPr>
      <w:r>
        <w:rPr>
          <w:rFonts w:ascii="Times New Roman"/>
          <w:b w:val="false"/>
          <w:i w:val="false"/>
          <w:color w:val="000000"/>
          <w:sz w:val="28"/>
        </w:rPr>
        <w:t>
      6. Тұрғын үй көмегін тағайындау кезінде коммуналдық қызметтердің келесі түрлерінің төлеміне кететін шығындар есепке алынады:</w:t>
      </w:r>
    </w:p>
    <w:bookmarkEnd w:id="15"/>
    <w:bookmarkStart w:name="z22" w:id="16"/>
    <w:p>
      <w:pPr>
        <w:spacing w:after="0"/>
        <w:ind w:left="0"/>
        <w:jc w:val="both"/>
      </w:pPr>
      <w:r>
        <w:rPr>
          <w:rFonts w:ascii="Times New Roman"/>
          <w:b w:val="false"/>
          <w:i w:val="false"/>
          <w:color w:val="000000"/>
          <w:sz w:val="28"/>
        </w:rPr>
        <w:t>
      1) сумен жабдықтау;</w:t>
      </w:r>
    </w:p>
    <w:bookmarkEnd w:id="16"/>
    <w:bookmarkStart w:name="z23" w:id="17"/>
    <w:p>
      <w:pPr>
        <w:spacing w:after="0"/>
        <w:ind w:left="0"/>
        <w:jc w:val="both"/>
      </w:pPr>
      <w:r>
        <w:rPr>
          <w:rFonts w:ascii="Times New Roman"/>
          <w:b w:val="false"/>
          <w:i w:val="false"/>
          <w:color w:val="000000"/>
          <w:sz w:val="28"/>
        </w:rPr>
        <w:t>
      2) су бұру;</w:t>
      </w:r>
    </w:p>
    <w:bookmarkEnd w:id="17"/>
    <w:bookmarkStart w:name="z24" w:id="18"/>
    <w:p>
      <w:pPr>
        <w:spacing w:after="0"/>
        <w:ind w:left="0"/>
        <w:jc w:val="both"/>
      </w:pPr>
      <w:r>
        <w:rPr>
          <w:rFonts w:ascii="Times New Roman"/>
          <w:b w:val="false"/>
          <w:i w:val="false"/>
          <w:color w:val="000000"/>
          <w:sz w:val="28"/>
        </w:rPr>
        <w:t>
      3) газбен жабдықтау;</w:t>
      </w:r>
    </w:p>
    <w:bookmarkEnd w:id="18"/>
    <w:bookmarkStart w:name="z25" w:id="19"/>
    <w:p>
      <w:pPr>
        <w:spacing w:after="0"/>
        <w:ind w:left="0"/>
        <w:jc w:val="both"/>
      </w:pPr>
      <w:r>
        <w:rPr>
          <w:rFonts w:ascii="Times New Roman"/>
          <w:b w:val="false"/>
          <w:i w:val="false"/>
          <w:color w:val="000000"/>
          <w:sz w:val="28"/>
        </w:rPr>
        <w:t>
      4) электрмен жабдықтау;</w:t>
      </w:r>
    </w:p>
    <w:bookmarkEnd w:id="19"/>
    <w:bookmarkStart w:name="z26" w:id="20"/>
    <w:p>
      <w:pPr>
        <w:spacing w:after="0"/>
        <w:ind w:left="0"/>
        <w:jc w:val="both"/>
      </w:pPr>
      <w:r>
        <w:rPr>
          <w:rFonts w:ascii="Times New Roman"/>
          <w:b w:val="false"/>
          <w:i w:val="false"/>
          <w:color w:val="000000"/>
          <w:sz w:val="28"/>
        </w:rPr>
        <w:t>
      5) жылумен жабдықтау;</w:t>
      </w:r>
    </w:p>
    <w:bookmarkEnd w:id="20"/>
    <w:bookmarkStart w:name="z27" w:id="21"/>
    <w:p>
      <w:pPr>
        <w:spacing w:after="0"/>
        <w:ind w:left="0"/>
        <w:jc w:val="both"/>
      </w:pPr>
      <w:r>
        <w:rPr>
          <w:rFonts w:ascii="Times New Roman"/>
          <w:b w:val="false"/>
          <w:i w:val="false"/>
          <w:color w:val="000000"/>
          <w:sz w:val="28"/>
        </w:rPr>
        <w:t>
      6) қоқыс әкету;</w:t>
      </w:r>
    </w:p>
    <w:bookmarkEnd w:id="21"/>
    <w:bookmarkStart w:name="z28" w:id="22"/>
    <w:p>
      <w:pPr>
        <w:spacing w:after="0"/>
        <w:ind w:left="0"/>
        <w:jc w:val="both"/>
      </w:pPr>
      <w:r>
        <w:rPr>
          <w:rFonts w:ascii="Times New Roman"/>
          <w:b w:val="false"/>
          <w:i w:val="false"/>
          <w:color w:val="000000"/>
          <w:sz w:val="28"/>
        </w:rPr>
        <w:t>
      7) лифтілерге қызмет көрсету.</w:t>
      </w:r>
    </w:p>
    <w:bookmarkEnd w:id="22"/>
    <w:bookmarkStart w:name="z29" w:id="23"/>
    <w:p>
      <w:pPr>
        <w:spacing w:after="0"/>
        <w:ind w:left="0"/>
        <w:jc w:val="both"/>
      </w:pPr>
      <w:r>
        <w:rPr>
          <w:rFonts w:ascii="Times New Roman"/>
          <w:b w:val="false"/>
          <w:i w:val="false"/>
          <w:color w:val="000000"/>
          <w:sz w:val="28"/>
        </w:rPr>
        <w:t>
      7. Тұрғын үй көмегін алғанға дейін пайда болған қарыздарды өтеуді коммуналдық қызметтерді жеткізушілер бақылайды және тұрғын үй көмегін есептеген кезде есепке алынбайды.</w:t>
      </w:r>
    </w:p>
    <w:bookmarkEnd w:id="23"/>
    <w:bookmarkStart w:name="z30" w:id="24"/>
    <w:p>
      <w:pPr>
        <w:spacing w:after="0"/>
        <w:ind w:left="0"/>
        <w:jc w:val="both"/>
      </w:pPr>
      <w:r>
        <w:rPr>
          <w:rFonts w:ascii="Times New Roman"/>
          <w:b w:val="false"/>
          <w:i w:val="false"/>
          <w:color w:val="000000"/>
          <w:sz w:val="28"/>
        </w:rPr>
        <w:t>
      8. Көрсетілетін қызметтерге тарифтерді (бағаларды) бекіту кезінде коммуналдық қызметтерді тұтыну нормалары табиғи монополияларды (монополистік қызметтерді) реттеу жөніндегі аумақтық уәкілетті орган қолданатын коммуналдық қызметті қолдану нормаларына тең.</w:t>
      </w:r>
    </w:p>
    <w:bookmarkEnd w:id="24"/>
    <w:bookmarkStart w:name="z31" w:id="25"/>
    <w:p>
      <w:pPr>
        <w:spacing w:after="0"/>
        <w:ind w:left="0"/>
        <w:jc w:val="both"/>
      </w:pPr>
      <w:r>
        <w:rPr>
          <w:rFonts w:ascii="Times New Roman"/>
          <w:b w:val="false"/>
          <w:i w:val="false"/>
          <w:color w:val="000000"/>
          <w:sz w:val="28"/>
        </w:rPr>
        <w:t>
      9. Электр энергиясын жіберу (тұтыну) нормасы айына 1 адамға табиғи монополияларды (монополистік қызметтерді) реттеу жөніндегі аумақтық уәкілетті орган белгіленген төменгі жіберілген норманың тарифіне тең.</w:t>
      </w:r>
    </w:p>
    <w:bookmarkEnd w:id="25"/>
    <w:bookmarkStart w:name="z32" w:id="26"/>
    <w:p>
      <w:pPr>
        <w:spacing w:after="0"/>
        <w:ind w:left="0"/>
        <w:jc w:val="both"/>
      </w:pPr>
      <w:r>
        <w:rPr>
          <w:rFonts w:ascii="Times New Roman"/>
          <w:b w:val="false"/>
          <w:i w:val="false"/>
          <w:color w:val="000000"/>
          <w:sz w:val="28"/>
        </w:rPr>
        <w:t>
      10. Тұрғын үй көмегін тағайындау кезінде бір адамға 18 (он сегіз) шаршы метр пайдалы алаң мөлшерінде, бірақ бір бөлмелі пәтерден немесе жатақханадағы бөлмеден кем емес алаңның нормасы тағайындалады.</w:t>
      </w:r>
    </w:p>
    <w:bookmarkEnd w:id="26"/>
    <w:bookmarkStart w:name="z33" w:id="27"/>
    <w:p>
      <w:pPr>
        <w:spacing w:after="0"/>
        <w:ind w:left="0"/>
        <w:jc w:val="both"/>
      </w:pPr>
      <w:r>
        <w:rPr>
          <w:rFonts w:ascii="Times New Roman"/>
          <w:b w:val="false"/>
          <w:i w:val="false"/>
          <w:color w:val="000000"/>
          <w:sz w:val="28"/>
        </w:rPr>
        <w:t xml:space="preserve">
      11.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құқықтық актілердің мемлекеттік тіркеу тізілімінде № 33200 болып тіркелген).</w:t>
      </w:r>
    </w:p>
    <w:bookmarkEnd w:id="27"/>
    <w:bookmarkStart w:name="z34" w:id="28"/>
    <w:p>
      <w:pPr>
        <w:spacing w:after="0"/>
        <w:ind w:left="0"/>
        <w:jc w:val="both"/>
      </w:pPr>
      <w:r>
        <w:rPr>
          <w:rFonts w:ascii="Times New Roman"/>
          <w:b w:val="false"/>
          <w:i w:val="false"/>
          <w:color w:val="000000"/>
          <w:sz w:val="28"/>
        </w:rPr>
        <w:t>
      12. Тұрғын үй көмегін төлеу уәкілетті орган тұрғын үй көмегін тағайындау туралы шешім қабылдаған айдан кейінгі айдың 20-күніне қарай екінші деңгейдегі банктер арқылы есептелген сомаларды тұрғын үй көмегін алушылардың жеке шоттарына аудару жолымен ай сайын жүзеге асырылады.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100 шешіміне</w:t>
            </w:r>
            <w:r>
              <w:br/>
            </w:r>
            <w:r>
              <w:rPr>
                <w:rFonts w:ascii="Times New Roman"/>
                <w:b w:val="false"/>
                <w:i w:val="false"/>
                <w:color w:val="000000"/>
                <w:sz w:val="20"/>
              </w:rPr>
              <w:t>2-қосымша</w:t>
            </w:r>
          </w:p>
        </w:tc>
      </w:tr>
    </w:tbl>
    <w:bookmarkStart w:name="z36" w:id="29"/>
    <w:p>
      <w:pPr>
        <w:spacing w:after="0"/>
        <w:ind w:left="0"/>
        <w:jc w:val="left"/>
      </w:pPr>
      <w:r>
        <w:rPr>
          <w:rFonts w:ascii="Times New Roman"/>
          <w:b/>
          <w:i w:val="false"/>
          <w:color w:val="000000"/>
        </w:rPr>
        <w:t xml:space="preserve"> Алматы қаласы мәслихатының күші жойылған кейбір шешімдерінің тізбесі</w:t>
      </w:r>
    </w:p>
    <w:bookmarkEnd w:id="29"/>
    <w:bookmarkStart w:name="z37" w:id="30"/>
    <w:p>
      <w:pPr>
        <w:spacing w:after="0"/>
        <w:ind w:left="0"/>
        <w:jc w:val="both"/>
      </w:pPr>
      <w:r>
        <w:rPr>
          <w:rFonts w:ascii="Times New Roman"/>
          <w:b w:val="false"/>
          <w:i w:val="false"/>
          <w:color w:val="000000"/>
          <w:sz w:val="28"/>
        </w:rPr>
        <w:t xml:space="preserve">
      1. "Алматы қаласындағы тұрғын үй көмегінің мөлшерін анықтау және көрсету Ережесін бекіту туралы" Алматы қаласы мәслихатының 2014 жылғы 2 маусымдағы № 232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1067 болып тіркелген);</w:t>
      </w:r>
    </w:p>
    <w:bookmarkEnd w:id="30"/>
    <w:bookmarkStart w:name="z38" w:id="31"/>
    <w:p>
      <w:pPr>
        <w:spacing w:after="0"/>
        <w:ind w:left="0"/>
        <w:jc w:val="both"/>
      </w:pPr>
      <w:r>
        <w:rPr>
          <w:rFonts w:ascii="Times New Roman"/>
          <w:b w:val="false"/>
          <w:i w:val="false"/>
          <w:color w:val="000000"/>
          <w:sz w:val="28"/>
        </w:rPr>
        <w:t xml:space="preserve">
      2. "Алматы қаласы мәслихатының кейбір шешімдеріне өзгерістер мен толықтырулар енгізу туралы" Алматы қаласы мәслихатының 2015 жылғы 23 шілдедегі № 349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1195 болып тіркелген).</w:t>
      </w:r>
    </w:p>
    <w:bookmarkEnd w:id="31"/>
    <w:bookmarkStart w:name="z39" w:id="32"/>
    <w:p>
      <w:pPr>
        <w:spacing w:after="0"/>
        <w:ind w:left="0"/>
        <w:jc w:val="both"/>
      </w:pPr>
      <w:r>
        <w:rPr>
          <w:rFonts w:ascii="Times New Roman"/>
          <w:b w:val="false"/>
          <w:i w:val="false"/>
          <w:color w:val="000000"/>
          <w:sz w:val="28"/>
        </w:rPr>
        <w:t xml:space="preserve">
      3. "V сайланған Алматы қаласы мәслихатының кезектен тыс XXVІІ сессиясының 2014 жылғы маусымдағы № 232 "Алматы қаласындағы тұрғын үй көмегінің мөлшерін анықтау және көрсету Ережесін бекіту туралы" шешіміне өзгерістер енгізу туралы" Алматы қаласы мәслихатының 2017 жылғы 11 тамыздағы № 135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1401 болып тіркелген).</w:t>
      </w:r>
    </w:p>
    <w:bookmarkEnd w:id="32"/>
    <w:bookmarkStart w:name="z40" w:id="33"/>
    <w:p>
      <w:pPr>
        <w:spacing w:after="0"/>
        <w:ind w:left="0"/>
        <w:jc w:val="both"/>
      </w:pPr>
      <w:r>
        <w:rPr>
          <w:rFonts w:ascii="Times New Roman"/>
          <w:b w:val="false"/>
          <w:i w:val="false"/>
          <w:color w:val="000000"/>
          <w:sz w:val="28"/>
        </w:rPr>
        <w:t xml:space="preserve">
      4. "V сайланған Алматы қаласы мәслихатының XXVІІ сессиясының 2014 жылғы 2 маусымдағы № 232 "Алматы қаласындағы тұрғын үй көмегінің мөлшерін анықтау және көрсету Ережесін бекіту туралы" шешіміне өзгерістер мен толықтырулар енгізу туралы" Алматы қаласы мәслихатының 2019 жылғы 18 наурыздағы № 323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1532 болып тіркелген).</w:t>
      </w:r>
    </w:p>
    <w:bookmarkEnd w:id="33"/>
    <w:bookmarkStart w:name="z41" w:id="34"/>
    <w:p>
      <w:pPr>
        <w:spacing w:after="0"/>
        <w:ind w:left="0"/>
        <w:jc w:val="both"/>
      </w:pPr>
      <w:r>
        <w:rPr>
          <w:rFonts w:ascii="Times New Roman"/>
          <w:b w:val="false"/>
          <w:i w:val="false"/>
          <w:color w:val="000000"/>
          <w:sz w:val="28"/>
        </w:rPr>
        <w:t xml:space="preserve">
      5. "Алматы қаласы мәслихатының 2014 жылғы 2 маусымдағы № 232 "Алматы қаласындағы тұрғын үй көмегінің мөлшерін анықтау және көрсету Ережесін бекіту туралы" шешіміне өзгеріс енгізу туралы" Алматы қаласы мәслихатының 2021 жылғы 19 ақпандағы № 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1687 болып тіркелген).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