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a085" w14:textId="f50a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аумағында сыртқы (көрнекі) жарнаманы орналастырғаны үшін ай сайынғы төлемақы мөлшерлемелерін бекіту туралы" VI сайланған Алматы қаласы мәслихатының ХXXIII сессиясының 2018 жылғы 14 қыркүйектегі № 259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XXII сессиясының 2024 жылғы 28 тамыздағы № 145 шешiмi. Алматы қаласы Әділет департаментінде 2024 жылғы 3 қыркүйекте № 1785-02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Заңына сәйкес Алматы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қаласының аумағында сыртқы (көрнекі) жарнаманы орналастырғаны үшін ай сайынғы төлемақы мөлшерлемелерін бекіту туралы" VI сайланған Алматы қаласы мәслихатының ХXXIII сессиясының 2018 жылғы 14 қыркүйектегі № 259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1503 болып тіркелген)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қарашадан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