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d09c" w14:textId="282d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2023 жылғы 7 қарашадағы № 11-4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еңгізу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30 желтоқсандағы № 27-12 шешімі. Солтүстік Қазақстан облысының Әділет департаментінде 2025 жылғы 9 қаңтарда № 7850-15 болып тіркелді</w:t>
      </w:r>
    </w:p>
    <w:p>
      <w:pPr>
        <w:spacing w:after="0"/>
        <w:ind w:left="0"/>
        <w:jc w:val="both"/>
      </w:pPr>
      <w:r>
        <w:rPr>
          <w:rFonts w:ascii="Times New Roman"/>
          <w:b w:val="false"/>
          <w:i w:val="false"/>
          <w:color w:val="000000"/>
          <w:sz w:val="28"/>
        </w:rPr>
        <w:t>
      Солтүстік Қазақстан облысының Ақжар аудандық маслихаты ШЕШІМ ҚАБЫЛДАДЫ:</w:t>
      </w:r>
    </w:p>
    <w:p>
      <w:pPr>
        <w:spacing w:after="0"/>
        <w:ind w:left="0"/>
        <w:jc w:val="both"/>
      </w:pPr>
      <w:r>
        <w:rPr>
          <w:rFonts w:ascii="Times New Roman"/>
          <w:b w:val="false"/>
          <w:i w:val="false"/>
          <w:color w:val="000000"/>
          <w:sz w:val="28"/>
        </w:rPr>
        <w:t>
      1. Солтүстік Қазақстан облысы Ақжар аудандық мәслихатының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7 қарашағы № 11-4 шешіміне (Нормативтік құқықтық актілерді мемлекеттік тіркеу тізілімінде № 7617-15 болып тіркелді) келесі өзгеріс еңгізілсін:</w:t>
      </w:r>
    </w:p>
    <w:p>
      <w:pPr>
        <w:spacing w:after="0"/>
        <w:ind w:left="0"/>
        <w:jc w:val="both"/>
      </w:pPr>
      <w:r>
        <w:rPr>
          <w:rFonts w:ascii="Times New Roman"/>
          <w:b w:val="false"/>
          <w:i w:val="false"/>
          <w:color w:val="000000"/>
          <w:sz w:val="28"/>
        </w:rPr>
        <w:t>
      жоғарыда көрсетілген шешіммен бекітілген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жаңа редакцияда жазылсын.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еңгізіледі.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Ақжар аудандық мәслихатының төрағасы 	М. Жусупбеков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шешімімен бекітілген</w:t>
            </w:r>
          </w:p>
        </w:tc>
      </w:tr>
    </w:tbl>
    <w:p>
      <w:pPr>
        <w:spacing w:after="0"/>
        <w:ind w:left="0"/>
        <w:jc w:val="left"/>
      </w:pPr>
      <w:r>
        <w:rPr>
          <w:rFonts w:ascii="Times New Roman"/>
          <w:b/>
          <w:i w:val="false"/>
          <w:color w:val="000000"/>
        </w:rPr>
        <w:t xml:space="preserve">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p>
      <w:pPr>
        <w:spacing w:after="0"/>
        <w:ind w:left="0"/>
        <w:jc w:val="both"/>
      </w:pPr>
      <w:r>
        <w:rPr>
          <w:rFonts w:ascii="Times New Roman"/>
          <w:b w:val="false"/>
          <w:i w:val="false"/>
          <w:color w:val="000000"/>
          <w:sz w:val="28"/>
        </w:rPr>
        <w:t>
      1.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Ақжар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Ақжар ауданы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Осы Қағидалар Солтүстік Қазақстан облысы Ақжар ауданы аумағында тұрақты тіркелген және тұратын адамдарға таралады.</w:t>
      </w:r>
    </w:p>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мезгіл-мезгіл (ай сайын, тоқсан сайын, жартыжылдықта 1 рет, жылына 1 рет) көрсетіледі.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p>
      <w:pPr>
        <w:spacing w:after="0"/>
        <w:ind w:left="0"/>
        <w:jc w:val="both"/>
      </w:pPr>
      <w:r>
        <w:rPr>
          <w:rFonts w:ascii="Times New Roman"/>
          <w:b w:val="false"/>
          <w:i w:val="false"/>
          <w:color w:val="000000"/>
          <w:sz w:val="28"/>
        </w:rPr>
        <w:t>
      8. Мереке күндері мен атаулы күндерге әлеуметтік көмек келесі санаттағы азаматтарға ақшалай төлемдер түрінде, жылына 1 рет мемлекеттік корпорация арқылы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xml:space="preserve">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көрсеткіштер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көрсеткіштер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көрсеткіштер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көрсеткіштер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көрсеткіштер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көрсеткіштер мөлшерінде;</w:t>
      </w:r>
    </w:p>
    <w:p>
      <w:pPr>
        <w:spacing w:after="0"/>
        <w:ind w:left="0"/>
        <w:jc w:val="both"/>
      </w:pPr>
      <w:r>
        <w:rPr>
          <w:rFonts w:ascii="Times New Roman"/>
          <w:b w:val="false"/>
          <w:i w:val="false"/>
          <w:color w:val="000000"/>
          <w:sz w:val="28"/>
        </w:rPr>
        <w:t>
      3)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көрсеткіштер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көрсеткіштер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көрсеткіштер мөлшерінде;</w:t>
      </w:r>
    </w:p>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көрсеткіштер мөлшерінде:</w:t>
      </w:r>
    </w:p>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көрсеткіштер мөлшерінде;</w:t>
      </w:r>
    </w:p>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35 (отыз бес)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көрсеткіштер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көрсеткіштер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көрсеткіштер мөлшерінде;</w:t>
      </w:r>
    </w:p>
    <w:p>
      <w:pPr>
        <w:spacing w:after="0"/>
        <w:ind w:left="0"/>
        <w:jc w:val="both"/>
      </w:pPr>
      <w:r>
        <w:rPr>
          <w:rFonts w:ascii="Times New Roman"/>
          <w:b w:val="false"/>
          <w:i w:val="false"/>
          <w:color w:val="000000"/>
          <w:sz w:val="28"/>
        </w:rPr>
        <w:t>
      8) 16 желтоқсан - Қазақстан Республикасының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жағдайда,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аумақта оларға қуғын-сүргін қолданылғанға дейін тұрақты тұрған адамдарға – 200000 (екі жүз мың) теңге мөлшерінде.</w:t>
      </w:r>
    </w:p>
    <w:p>
      <w:pPr>
        <w:spacing w:after="0"/>
        <w:ind w:left="0"/>
        <w:jc w:val="both"/>
      </w:pPr>
      <w:r>
        <w:rPr>
          <w:rFonts w:ascii="Times New Roman"/>
          <w:b w:val="false"/>
          <w:i w:val="false"/>
          <w:color w:val="000000"/>
          <w:sz w:val="28"/>
        </w:rPr>
        <w:t>
      9. Осы Қағиданың 8-тармағында көрсетілген санаттарға жататын азаматтар үшін атаулы күндер мен мереке күндеріне әлеуметтік көмек жылына тек бір рет бір негіздемемен ең көп сома бойынша көрсетіледі.</w:t>
      </w:r>
    </w:p>
    <w:p>
      <w:pPr>
        <w:spacing w:after="0"/>
        <w:ind w:left="0"/>
        <w:jc w:val="both"/>
      </w:pPr>
      <w:r>
        <w:rPr>
          <w:rFonts w:ascii="Times New Roman"/>
          <w:b w:val="false"/>
          <w:i w:val="false"/>
          <w:color w:val="000000"/>
          <w:sz w:val="28"/>
        </w:rPr>
        <w:t>
      10. Әлеуметтік көмек жан басына шаққандағы орташа табысты есепке алмай, мұқтаж азаматтардың келесі санаттарына көрсетіледі:</w:t>
      </w:r>
    </w:p>
    <w:p>
      <w:pPr>
        <w:spacing w:after="0"/>
        <w:ind w:left="0"/>
        <w:jc w:val="both"/>
      </w:pPr>
      <w:r>
        <w:rPr>
          <w:rFonts w:ascii="Times New Roman"/>
          <w:b w:val="false"/>
          <w:i w:val="false"/>
          <w:color w:val="000000"/>
          <w:sz w:val="28"/>
        </w:rPr>
        <w:t xml:space="preserve">
      1) азаматқа (отбасына), дүлей апат салдарынан оған (оларға) немесе оның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көрсеткішке дейінгі мөлшерінде;     </w:t>
      </w:r>
    </w:p>
    <w:p>
      <w:pPr>
        <w:spacing w:after="0"/>
        <w:ind w:left="0"/>
        <w:jc w:val="both"/>
      </w:pPr>
      <w:r>
        <w:rPr>
          <w:rFonts w:ascii="Times New Roman"/>
          <w:b w:val="false"/>
          <w:i w:val="false"/>
          <w:color w:val="000000"/>
          <w:sz w:val="28"/>
        </w:rPr>
        <w:t>
      2) азаматқа (отбасына), өрт салдарынан оған (оларға) немесе оның (олардың) мүлкіне залал келгені бойынша жағдай туындаған сәттен бастап, өтініш көрсету мерзімі алты айдан кешіктірмей тұрғын үй (тұрғын үй құрылысы) меншік иелерінің біріне – бір рет 100 (жүз) айлық есептік көрсеткішке дейінгі мөлшерінде;</w:t>
      </w:r>
    </w:p>
    <w:p>
      <w:pPr>
        <w:spacing w:after="0"/>
        <w:ind w:left="0"/>
        <w:jc w:val="both"/>
      </w:pPr>
      <w:r>
        <w:rPr>
          <w:rFonts w:ascii="Times New Roman"/>
          <w:b w:val="false"/>
          <w:i w:val="false"/>
          <w:color w:val="000000"/>
          <w:sz w:val="28"/>
        </w:rPr>
        <w:t>
      3) туберкулезбен ауыратын және амбулаториялық емделіп жатқан адамдарға ай сайын 5 (бес)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вирусынан (АИТВ) туындаған, диспансерлік есепте тұрған жұқтырған балалардың ата-аналарына немесе өзге де заңды өкілдеріне ай сайын ең төменгі күнкөріс деңгейінің 2 (екі) еселенген мөлшерінде;</w:t>
      </w:r>
    </w:p>
    <w:p>
      <w:pPr>
        <w:spacing w:after="0"/>
        <w:ind w:left="0"/>
        <w:jc w:val="both"/>
      </w:pPr>
      <w:r>
        <w:rPr>
          <w:rFonts w:ascii="Times New Roman"/>
          <w:b w:val="false"/>
          <w:i w:val="false"/>
          <w:color w:val="000000"/>
          <w:sz w:val="28"/>
        </w:rPr>
        <w:t>
      5) 3-4 сатыдағы қатерлі ісіктен зардап шегетін адамдарға, сатысын есептемегенде 18 жасқа толмаған адамдарға денсаулық сақтау мекемесінен тоқсан сайын 20 (жиырма) айлық есептік көрсеткіш мөлшерінде анықтама ұсыну бойынша;</w:t>
      </w:r>
    </w:p>
    <w:p>
      <w:pPr>
        <w:spacing w:after="0"/>
        <w:ind w:left="0"/>
        <w:jc w:val="both"/>
      </w:pPr>
      <w:r>
        <w:rPr>
          <w:rFonts w:ascii="Times New Roman"/>
          <w:b w:val="false"/>
          <w:i w:val="false"/>
          <w:color w:val="000000"/>
          <w:sz w:val="28"/>
        </w:rPr>
        <w:t>
      6) "Әлеуметтік маңызы бар аурулардың тізбесін бекіту туралы" Қазақстан Республикасы Денсаулық сақтау министрінің 2020 жылғы 23 қыркүйектегі № ҚР ДСМ-108/2020 бұйрығымен (Нормативтік құқықтық актілерді мемлекеттік тіркеу тізілімінде № 21263 болып тіркелген) бекітілген тізбеге сәйкес әлеуметтік маңызы бар аурулардың бірі бар балалардың ата - аналарына немесе өзге де заңды өкілдеріне (бұдан әрі-тізбе Денсаулық сақтау ұйымдарында есепте тұрған тізім негізінде жылына 1 (бір) рет 10 (он) айлық есептік көрсеткіш мөлшерінде;</w:t>
      </w:r>
    </w:p>
    <w:p>
      <w:pPr>
        <w:spacing w:after="0"/>
        <w:ind w:left="0"/>
        <w:jc w:val="both"/>
      </w:pPr>
      <w:r>
        <w:rPr>
          <w:rFonts w:ascii="Times New Roman"/>
          <w:b w:val="false"/>
          <w:i w:val="false"/>
          <w:color w:val="000000"/>
          <w:sz w:val="28"/>
        </w:rPr>
        <w:t>
      7) Денсаулық сақтау ұйымдарында есепте тұрған адамдардың тізімі негізінде адамның иммун тапшылығы вирусынан (АИТВ) туындаған аурудан зардап шегетін адамдарға жылына 1 (бір) рет 10 (он) айлық есептік көрсеткіш мөлшерінде;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жылына 1 (бір) рет 10 (он) айлық есептік көрсеткіш мөлшерінде;</w:t>
      </w:r>
    </w:p>
    <w:p>
      <w:pPr>
        <w:spacing w:after="0"/>
        <w:ind w:left="0"/>
        <w:jc w:val="both"/>
      </w:pPr>
      <w:r>
        <w:rPr>
          <w:rFonts w:ascii="Times New Roman"/>
          <w:b w:val="false"/>
          <w:i w:val="false"/>
          <w:color w:val="000000"/>
          <w:sz w:val="28"/>
        </w:rPr>
        <w:t>
      9) бас бостандығынан айыру орындарынан босатылған, пробация қызметінің есебіндегі адамдарға жылына 1 (бір) рет 10 (он) айлық есептік көрсеткіш мөлшерінде беріледі.</w:t>
      </w:r>
    </w:p>
    <w:p>
      <w:pPr>
        <w:spacing w:after="0"/>
        <w:ind w:left="0"/>
        <w:jc w:val="both"/>
      </w:pPr>
      <w:r>
        <w:rPr>
          <w:rFonts w:ascii="Times New Roman"/>
          <w:b w:val="false"/>
          <w:i w:val="false"/>
          <w:color w:val="000000"/>
          <w:sz w:val="28"/>
        </w:rPr>
        <w:t>
      Осы тармақтың 3) - 9)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p>
      <w:pPr>
        <w:spacing w:after="0"/>
        <w:ind w:left="0"/>
        <w:jc w:val="both"/>
      </w:pPr>
      <w:r>
        <w:rPr>
          <w:rFonts w:ascii="Times New Roman"/>
          <w:b w:val="false"/>
          <w:i w:val="false"/>
          <w:color w:val="000000"/>
          <w:sz w:val="28"/>
        </w:rPr>
        <w:t>
      11. Әлеуметтік көмек мұқтаж азаматтардың келесі санаттарына адамның (отбасының) жан басына шаққандағы орташа табысы ең төменгі күнкөріс деңгейінің бір еселенген мөлшерінің шегінен аспайтыны ескеріле отырып, жылына 1 рет 10 (он) айлық есептік көрсеткіш мөлшерінде көрсетіледі:</w:t>
      </w:r>
    </w:p>
    <w:p>
      <w:pPr>
        <w:spacing w:after="0"/>
        <w:ind w:left="0"/>
        <w:jc w:val="both"/>
      </w:pPr>
      <w:r>
        <w:rPr>
          <w:rFonts w:ascii="Times New Roman"/>
          <w:b w:val="false"/>
          <w:i w:val="false"/>
          <w:color w:val="000000"/>
          <w:sz w:val="28"/>
        </w:rPr>
        <w:t>
      1)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w:t>
      </w:r>
    </w:p>
    <w:p>
      <w:pPr>
        <w:spacing w:after="0"/>
        <w:ind w:left="0"/>
        <w:jc w:val="both"/>
      </w:pPr>
      <w:r>
        <w:rPr>
          <w:rFonts w:ascii="Times New Roman"/>
          <w:b w:val="false"/>
          <w:i w:val="false"/>
          <w:color w:val="000000"/>
          <w:sz w:val="28"/>
        </w:rPr>
        <w:t>
      2) әлеуметтік маңызы бар аурулары бар адамдарға және жасы ұлғаюына байланысты өзіне-өзі қызмет көрсетуге қабілетсіз адамдарға беріледі.</w:t>
      </w:r>
    </w:p>
    <w:p>
      <w:pPr>
        <w:spacing w:after="0"/>
        <w:ind w:left="0"/>
        <w:jc w:val="both"/>
      </w:pPr>
      <w:r>
        <w:rPr>
          <w:rFonts w:ascii="Times New Roman"/>
          <w:b w:val="false"/>
          <w:i w:val="false"/>
          <w:color w:val="000000"/>
          <w:sz w:val="28"/>
        </w:rPr>
        <w:t>
      12. Әлеуметтік көмек азаматтардың келесі санаттарына кірістерді есепке алмай көрсетіледі:</w:t>
      </w:r>
    </w:p>
    <w:p>
      <w:pPr>
        <w:spacing w:after="0"/>
        <w:ind w:left="0"/>
        <w:jc w:val="both"/>
      </w:pPr>
      <w:r>
        <w:rPr>
          <w:rFonts w:ascii="Times New Roman"/>
          <w:b w:val="false"/>
          <w:i w:val="false"/>
          <w:color w:val="000000"/>
          <w:sz w:val="28"/>
        </w:rPr>
        <w:t>
      мүгедектігі бар адамдарды санаторий-курорттық емдеуге арналған абилитациялау мен оңалтудың жеке бағдарламасына сәйкес жолдама берілген бірінші топтағы мүгедектермен бірге жүретін жеке көмекшілерге немесе азаматтарға жылына 1 рет санаторий-курорттық емдеу құнын өтеу ретінде берілетін кепілдендірілген соманың жетпіс пайызы мөлшерінде;</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1), 2), 3) тармақтарында көрсетілген басқа да адамдарға тісті протездеуге, бағалы металдар мен металл керамикадан, металл акрилден жасалған протездерден басқа, бір рет (үш жылда бір рет) ақы төлеуге, ұсынылған шот-фактураға сәйкес, бірақ 20 (жиырма) айлық есептік көрсеткіштен аспайтын мөлшерінде;</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1), 2), 3) тармақтарында көрсетілген басқа да адамдарға өтініш берушінің тұрғылықты жері бойынша емдеу-профилактикалық мекеменің ұсынымдарына сәйкес, Қазақстан Республикасының санаторийлерінде (профилакторийлерінде) санаторий-курорттық емделуге, санаторий-курорттық карта ұсыныла отырып, жылына 1 рет санаторий-курорттық емделу құны мөлшерінде, бірақ 50 (елу) айлық есептік көрсеткіштен аспайтын;</w:t>
      </w:r>
    </w:p>
    <w:p>
      <w:pPr>
        <w:spacing w:after="0"/>
        <w:ind w:left="0"/>
        <w:jc w:val="both"/>
      </w:pPr>
      <w:r>
        <w:rPr>
          <w:rFonts w:ascii="Times New Roman"/>
          <w:b w:val="false"/>
          <w:i w:val="false"/>
          <w:color w:val="000000"/>
          <w:sz w:val="28"/>
        </w:rPr>
        <w:t>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1), 2), 3) тармақтарында көрсетілген басқа да адамдарға коммуналдық қызметтерді төлеу және отын сатып алу үшін шығынның орнын толтыруға ай сайын 4 (төрт) айлық есептік көрсеткіштер мөлшерінде;</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8-бабының 1), 2), 3) тармақтарында көрсетілген басқа да адамдарға, сондай-ақ Семей ядролық полигоны аймағында зардап шеккен адамдарға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жылына 1 рет жол жүру құны мөлшерінде;</w:t>
      </w:r>
    </w:p>
    <w:p>
      <w:pPr>
        <w:spacing w:after="0"/>
        <w:ind w:left="0"/>
        <w:jc w:val="both"/>
      </w:pPr>
      <w:r>
        <w:rPr>
          <w:rFonts w:ascii="Times New Roman"/>
          <w:b w:val="false"/>
          <w:i w:val="false"/>
          <w:color w:val="000000"/>
          <w:sz w:val="28"/>
        </w:rPr>
        <w:t>
      13. Адамның (отбасының) жиынтық табысы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     </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әлеуметтік маңызы бар аурулар тізбесіне сәйкес аурулардың халықаралық сыныптамасының кодтарын көрсете отырып, электрондық түрде ұсынады.</w:t>
      </w:r>
    </w:p>
    <w:p>
      <w:pPr>
        <w:spacing w:after="0"/>
        <w:ind w:left="0"/>
        <w:jc w:val="both"/>
      </w:pPr>
      <w:r>
        <w:rPr>
          <w:rFonts w:ascii="Times New Roman"/>
          <w:b w:val="false"/>
          <w:i w:val="false"/>
          <w:color w:val="000000"/>
          <w:sz w:val="28"/>
        </w:rPr>
        <w:t>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17. Келіп түскен өтініштерді, оның ішінде электрондық өтініштерді әлеуметтік көмек көрсету жөніндегі уәкілетті орган келіп түскен күні жұмыс күні ішінде, ал келіп түскен жағдайда жұмыс күнінен тыс уақытта – өтініш келіп түскен күннен кейінгі бірінші жұмыс күні тіркейді.</w:t>
      </w:r>
    </w:p>
    <w:p>
      <w:pPr>
        <w:spacing w:after="0"/>
        <w:ind w:left="0"/>
        <w:jc w:val="both"/>
      </w:pPr>
      <w:r>
        <w:rPr>
          <w:rFonts w:ascii="Times New Roman"/>
          <w:b w:val="false"/>
          <w:i w:val="false"/>
          <w:color w:val="000000"/>
          <w:sz w:val="28"/>
        </w:rPr>
        <w:t>
      Осы Қағидалардың 6-тармағының 1), 2) және 4) тармақшаларында көрсетілген негіздер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немесе ауылдық округ әкімі 1 (бір) жұмыс күні ішінде өтініш берушінің құжаттарын адамның материалдық жағдайына тексеру жүргізу үшін учаскелік комиссияға жібереді (отбасылар).</w:t>
      </w:r>
    </w:p>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23.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xml:space="preserve">
      24.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 </w:t>
      </w:r>
    </w:p>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25. Әлеуметтік көмек көрсетуден бас тарту:</w:t>
      </w:r>
    </w:p>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артық болған; </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26.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p>
      <w:pPr>
        <w:spacing w:after="0"/>
        <w:ind w:left="0"/>
        <w:jc w:val="both"/>
      </w:pPr>
      <w:r>
        <w:rPr>
          <w:rFonts w:ascii="Times New Roman"/>
          <w:b w:val="false"/>
          <w:i w:val="false"/>
          <w:color w:val="000000"/>
          <w:sz w:val="28"/>
        </w:rPr>
        <w:t>
      27.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ағымдағы айдың 25-күнінен кешіктірмей әлеуметтік көмек алушылардың банктік шоттарына аударады.</w:t>
      </w:r>
    </w:p>
    <w:p>
      <w:pPr>
        <w:spacing w:after="0"/>
        <w:ind w:left="0"/>
        <w:jc w:val="both"/>
      </w:pPr>
      <w:r>
        <w:rPr>
          <w:rFonts w:ascii="Times New Roman"/>
          <w:b w:val="false"/>
          <w:i w:val="false"/>
          <w:color w:val="000000"/>
          <w:sz w:val="28"/>
        </w:rPr>
        <w:t>
      28. Әлеуметтік көмек мына жағдайларда тоқтатылады:</w:t>
      </w:r>
    </w:p>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Ақжар ауданының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Әлеуметтік көмек алушылар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әлеуметтік көмек төлеуді тоқтату үшін негіздердің туындағаны туралы өзінен немесе отбасы атынан хабарлама жібереді.</w:t>
      </w:r>
    </w:p>
    <w:p>
      <w:pPr>
        <w:spacing w:after="0"/>
        <w:ind w:left="0"/>
        <w:jc w:val="both"/>
      </w:pPr>
      <w:r>
        <w:rPr>
          <w:rFonts w:ascii="Times New Roman"/>
          <w:b w:val="false"/>
          <w:i w:val="false"/>
          <w:color w:val="000000"/>
          <w:sz w:val="28"/>
        </w:rPr>
        <w:t>
      29.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p>
      <w:pPr>
        <w:spacing w:after="0"/>
        <w:ind w:left="0"/>
        <w:jc w:val="both"/>
      </w:pPr>
      <w:r>
        <w:rPr>
          <w:rFonts w:ascii="Times New Roman"/>
          <w:b w:val="false"/>
          <w:i w:val="false"/>
          <w:color w:val="000000"/>
          <w:sz w:val="28"/>
        </w:rPr>
        <w:t>
      30. Әлеуметтік көмек көрсетудің мониторингі мен есебін "Е-Собес" автоматтандырылған ақпараттық жүйесінің дерекқорын пайдалана отырып, әлеуметтік көмек көрсету жөніндегі уәкілетті орган жүргізеді.</w:t>
      </w:r>
    </w:p>
    <w:p>
      <w:pPr>
        <w:spacing w:after="0"/>
        <w:ind w:left="0"/>
        <w:jc w:val="both"/>
      </w:pPr>
      <w:r>
        <w:rPr>
          <w:rFonts w:ascii="Times New Roman"/>
          <w:b w:val="false"/>
          <w:i w:val="false"/>
          <w:color w:val="000000"/>
          <w:sz w:val="28"/>
        </w:rPr>
        <w:t>
      31.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тармақтарында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