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435" w14:textId="9225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"2024-2026 жылдарға арналған аудандық бюджетті бекіту туралы" 2023 жылғы 28 желтоқсандағы № 16/2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14 наурыздағы № 23/2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"2024-2026 жылдарға арналған аудандық бюджетті бекіту туралы" 2023 жылғы 28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6767086,6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1142425,3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69175,7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5555485,6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6860372,2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21871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- 108334,6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108334,6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36920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21924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93338,6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43500 мың теңге - аудандық маңызы бар жолдарды ұстауға;";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23), 24) тармақшалары жаңа редакцияда жазылсын: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28058,3 мың теңге - аудан орталықтары бас жоспарын түзетуге және түбегейлі жоспарлау жобаларын әзірлеуге;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18650,8 мың теңге - ауылдық елді мекендерді дамыту және құрылысы сызбасын кезеңдік әзірлеуге және түзетуге;";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келесі мазмұндағы 26), 27), 28), 29), 30 тармақшалармен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1052,3 мың теңге - Ауғанстан Демократиялық Республикасынан Кеңес әскерлерінің шектеулі контингентін шығарудың 35 жылдығына орай біржолғы ақшалай төлем көрсетуге;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26676,1 мың теңге – Мамлютка қаласында балалар ойын алаңын орнатуға;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43426,6 мың теңге – Мамлютка қаласында спорт-ойын алаңын орнатуға;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10524,2 мың теңге – Мамлютка қаласында жарықтандыруды ағымдағы жөндеуге;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49373,1 мың теңге – Мамлютка қаласында қоршауды ағымдағы жөндеуге.";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мұқтаж азаматтардың жекелеген санаттарына әлеуметтік көмек түрлері бойынша шығындар 37287,3 мың теңге сомасында 4-қосымшаға сәйкес бекітілсін.";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13-2 тармағымен толықтырылсын: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Азаматтық қызметші болып табылатын және ауылдық елдi мекендерде жұмыс iстейтiн әлеуметтiк қамсыздандыру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Мамлют аудандық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6767086,6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5555485,6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жекелеген санаттағы мұқтаж азаматтарға әлеуметтік көмектің түрлері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