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9b42" w14:textId="3de9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2024 жылға арналған бөлшек салықтың арнаулы салық режимін қолдану кезінде салықтар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2024 жылғы 28 наурыздағы № 24/3 шешімі. Солтүстік Қазақстан облысының Әділет департаментінде 2024 жылғы 29 наурызда № 7732-15 болып тіркелді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Мамлют ауданында 2024 жылы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алынған (алынуға жататын) кірістер бойынша 4 (төрт) пайыздан 3 (үш) пайызға төмендетілсін.</w:t>
      </w:r>
    </w:p>
    <w:bookmarkEnd w:id="2"/>
    <w:bookmarkStart w:name="z7" w:id="3"/>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