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ce1e" w14:textId="a6ac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2023 жылғы 13 қарашадағы № 87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2024 жылғы 19 сәуірдегі № 150 шешiмi. Солтүстік Қазақстан облысының Әділет департаментінде 2024 жылғы 24 сәуірде № 7749-15 болып тiркелдi</w:t>
      </w:r>
    </w:p>
    <w:p>
      <w:pPr>
        <w:spacing w:after="0"/>
        <w:ind w:left="0"/>
        <w:jc w:val="both"/>
      </w:pPr>
      <w:bookmarkStart w:name="z4" w:id="0"/>
      <w:r>
        <w:rPr>
          <w:rFonts w:ascii="Times New Roman"/>
          <w:b w:val="false"/>
          <w:i w:val="false"/>
          <w:color w:val="000000"/>
          <w:sz w:val="28"/>
        </w:rPr>
        <w:t>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13 қарашадағы № 87 (Нормативтік құқықтық актілерді мемлекеттік тіркеу тізімінде № 7625-15 болып тіркелген) шешіміне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 және 2024 жылғы 15 ақпаннан бастап туындайтын кұқыктық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Шешімнің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қарашадағы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8" w:id="4"/>
    <w:p>
      <w:pPr>
        <w:spacing w:after="0"/>
        <w:ind w:left="0"/>
        <w:jc w:val="left"/>
      </w:pPr>
      <w:r>
        <w:rPr>
          <w:rFonts w:ascii="Times New Roman"/>
          <w:b/>
          <w:i w:val="false"/>
          <w:color w:val="000000"/>
        </w:rPr>
        <w:t xml:space="preserve">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left"/>
      </w:pPr>
      <w:r>
        <w:rPr>
          <w:rFonts w:ascii="Times New Roman"/>
          <w:b/>
          <w:i w:val="false"/>
          <w:color w:val="000000"/>
        </w:rPr>
        <w:t xml:space="preserve"> 1-тарау. Жалпы ережелер</w:t>
      </w:r>
    </w:p>
    <w:bookmarkEnd w:id="5"/>
    <w:bookmarkStart w:name="z20" w:id="6"/>
    <w:p>
      <w:pPr>
        <w:spacing w:after="0"/>
        <w:ind w:left="0"/>
        <w:jc w:val="both"/>
      </w:pPr>
      <w:r>
        <w:rPr>
          <w:rFonts w:ascii="Times New Roman"/>
          <w:b w:val="false"/>
          <w:i w:val="false"/>
          <w:color w:val="000000"/>
          <w:sz w:val="28"/>
        </w:rPr>
        <w:t>
      1. Солтүстік Қазақстан облысы Тайынша ауданында әлеуметтік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Республикасының Әлеуметтік кодексі, Қазақстан Республикасының "Ардагерлер туралы" Заңы негізінде,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тәртібін, оның мөлшерлерін белгілеудің және мұқтаж азаматтардың жекелеген санаттарының тізбесін айқындайды.</w:t>
      </w:r>
    </w:p>
    <w:bookmarkEnd w:id="6"/>
    <w:bookmarkStart w:name="z21"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3"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Тайынша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ұсынылатын көмек;</w:t>
      </w:r>
    </w:p>
    <w:bookmarkEnd w:id="10"/>
    <w:bookmarkStart w:name="z25" w:id="11"/>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Тайынша ауданы әкімдігінің жұмыспен қамту және әлеуметтік бағдарламалар бөлімі" коммуналдық мемлекеттік мекемесі;</w:t>
      </w:r>
    </w:p>
    <w:bookmarkEnd w:id="11"/>
    <w:bookmarkStart w:name="z26"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27"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28"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bookmarkStart w:name="z29"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30" w:id="16"/>
    <w:p>
      <w:pPr>
        <w:spacing w:after="0"/>
        <w:ind w:left="0"/>
        <w:jc w:val="both"/>
      </w:pPr>
      <w:r>
        <w:rPr>
          <w:rFonts w:ascii="Times New Roman"/>
          <w:b w:val="false"/>
          <w:i w:val="false"/>
          <w:color w:val="000000"/>
          <w:sz w:val="28"/>
        </w:rPr>
        <w:t>
      9) учаскелік комиссия – әлеуметтік көмек алуға өтініш жасаған тұлғалардың (отбасылардың) материалдық жағдайына зерттеп-қарау жүргізу үшін қала және ауылдық округ әкімдерінің шешімдерімен құрылатын арнаулы комиссия;</w:t>
      </w:r>
    </w:p>
    <w:bookmarkEnd w:id="16"/>
    <w:bookmarkStart w:name="z31"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32" w:id="18"/>
    <w:p>
      <w:pPr>
        <w:spacing w:after="0"/>
        <w:ind w:left="0"/>
        <w:jc w:val="both"/>
      </w:pPr>
      <w:r>
        <w:rPr>
          <w:rFonts w:ascii="Times New Roman"/>
          <w:b w:val="false"/>
          <w:i w:val="false"/>
          <w:color w:val="000000"/>
          <w:sz w:val="28"/>
        </w:rPr>
        <w:t>
      3. Осы Қағидалар Солтүстік Қазақстан облысы Тайынша ауданы аумағында тұрақты тіркелген және тұратын адамдарға таралады.</w:t>
      </w:r>
    </w:p>
    <w:bookmarkEnd w:id="18"/>
    <w:bookmarkStart w:name="z33" w:id="19"/>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әлеуметтік көмек осы Қағидаларда айқындалған тәртіппен көрсетіледі.</w:t>
      </w:r>
    </w:p>
    <w:bookmarkEnd w:id="19"/>
    <w:bookmarkStart w:name="z34" w:id="20"/>
    <w:p>
      <w:pPr>
        <w:spacing w:after="0"/>
        <w:ind w:left="0"/>
        <w:jc w:val="both"/>
      </w:pPr>
      <w:r>
        <w:rPr>
          <w:rFonts w:ascii="Times New Roman"/>
          <w:b w:val="false"/>
          <w:i w:val="false"/>
          <w:color w:val="000000"/>
          <w:sz w:val="28"/>
        </w:rPr>
        <w:t>
      5. Әлеуметтік көмек бір рет және мезгіл-мезгіл (ай сайын, тоқсан сайын, жартыжылдықта 1 рет, жылына 1 рет) көрсетіледі.</w:t>
      </w:r>
    </w:p>
    <w:bookmarkEnd w:id="20"/>
    <w:bookmarkStart w:name="z35"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6" w:id="22"/>
    <w:p>
      <w:pPr>
        <w:spacing w:after="0"/>
        <w:ind w:left="0"/>
        <w:jc w:val="both"/>
      </w:pPr>
      <w:r>
        <w:rPr>
          <w:rFonts w:ascii="Times New Roman"/>
          <w:b w:val="false"/>
          <w:i w:val="false"/>
          <w:color w:val="000000"/>
          <w:sz w:val="28"/>
        </w:rPr>
        <w:t>
      6. Атаулы күндер мен мереке күндеріне әлеуметтік көмек жылына 1 (бір) рет, ақшалай төлем түрінде келесі санаттағы азаматтарға көрсетіледі:</w:t>
      </w:r>
    </w:p>
    <w:bookmarkEnd w:id="22"/>
    <w:bookmarkStart w:name="z37" w:id="2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3"/>
    <w:bookmarkStart w:name="z38" w:id="24"/>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- 2024 жылғы 15 ақпанды қоспағанда 35 (отыз бес) айлық есептік көрсеткіш, 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-50 (елу) айлық есептік көрсеткіш (оның ішінде облыстық бюджет қаражаты есебінен 15 он бес айлық есептік көрсеткіш) мөлшерінде;</w:t>
      </w:r>
    </w:p>
    <w:bookmarkEnd w:id="24"/>
    <w:bookmarkStart w:name="z39" w:id="2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- 2024 жылғы 15 ақпанды қоспағанда 35 (отыз бес) айлық есептік көрсеткіш,2024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- 50 (елу) айлық есептік көрсеткіш (оның ішінде облыстық бюджет қаражаты есебінен 15 он бес айлық есептік көрсеткіш) мөлшерінде;</w:t>
      </w:r>
    </w:p>
    <w:bookmarkEnd w:id="25"/>
    <w:bookmarkStart w:name="z40" w:id="2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-2024 жылғы 15 ақпанды қоспағанда 35 (отыз бес) айлық есептік көрсеткіш,2024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- 50 (елу) айлық есептік көрсеткіш (оның ішінде облыстық бюджет қаражаты есебінен 15 он бес айлық есептік көрсеткіш) мөлшерінде;</w:t>
      </w:r>
    </w:p>
    <w:bookmarkEnd w:id="26"/>
    <w:bookmarkStart w:name="z41" w:id="2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-2024 жылғы 15 ақпанды қоспағанда 35 (отыз бес) айлық есептік көрсеткіш,2024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- 50 (елу) айлық есептік көрсеткіш (оның ішінде облыстық бюджет қаражаты есебінен 15 он бес айлық есептік көрсеткіш) мөлшерінде;</w:t>
      </w:r>
    </w:p>
    <w:bookmarkEnd w:id="27"/>
    <w:bookmarkStart w:name="z42"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-2024 жылғы 15 ақпанды қоспағанда 35 (отыз бес) айлық есептік көрсеткіш, 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- 50 (елу) айлық есептік көрсеткіш (оның ішінде облыстық бюджет қаражаты есебінен 15 он бес айлық есептік көрсеткіш) мөлшерінде;</w:t>
      </w:r>
    </w:p>
    <w:bookmarkEnd w:id="28"/>
    <w:bookmarkStart w:name="z43" w:id="2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-2024 жылғы 15 ақпанды қоспағанда 35 (отыз бес) айлық есептік көрсеткіш,2024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- 50 (елу) айлық есептік көрсеткіш (оның ішінде облыстық бюджет қаражаты есебінен 15 он бес айлық есептік көрсеткіш) мөлшерінде;</w:t>
      </w:r>
    </w:p>
    <w:bookmarkEnd w:id="29"/>
    <w:bookmarkStart w:name="z44"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35 (отыз бес) айлық есептік көрсеткіш;</w:t>
      </w:r>
    </w:p>
    <w:bookmarkEnd w:id="30"/>
    <w:bookmarkStart w:name="z45" w:id="3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35 (отыз бес) айлық есептік көрсеткіш;</w:t>
      </w:r>
    </w:p>
    <w:bookmarkEnd w:id="31"/>
    <w:bookmarkStart w:name="z46" w:id="3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 35 (отыз бес) айлық есептік көрсеткіш;</w:t>
      </w:r>
    </w:p>
    <w:bookmarkEnd w:id="32"/>
    <w:bookmarkStart w:name="z47" w:id="3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35 (отыз бес) айлық есептік көрсеткіш;</w:t>
      </w:r>
    </w:p>
    <w:bookmarkEnd w:id="33"/>
    <w:bookmarkStart w:name="z48" w:id="3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35 (отыз бес) айлық есептік көрсеткіш.</w:t>
      </w:r>
    </w:p>
    <w:bookmarkEnd w:id="34"/>
    <w:bookmarkStart w:name="z49" w:id="35"/>
    <w:p>
      <w:pPr>
        <w:spacing w:after="0"/>
        <w:ind w:left="0"/>
        <w:jc w:val="both"/>
      </w:pPr>
      <w:r>
        <w:rPr>
          <w:rFonts w:ascii="Times New Roman"/>
          <w:b w:val="false"/>
          <w:i w:val="false"/>
          <w:color w:val="000000"/>
          <w:sz w:val="28"/>
        </w:rPr>
        <w:t>
      2) 8 наурыз – Халықаралық әйелдер күні:</w:t>
      </w:r>
    </w:p>
    <w:bookmarkEnd w:id="35"/>
    <w:bookmarkStart w:name="z50" w:id="36"/>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аналар- 10 (он) айлық есептік көрсеткіш;</w:t>
      </w:r>
    </w:p>
    <w:bookmarkEnd w:id="36"/>
    <w:bookmarkStart w:name="z51" w:id="37"/>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отбасыларға-5 (бес) айлық есептік көрсеткіш.</w:t>
      </w:r>
    </w:p>
    <w:bookmarkEnd w:id="37"/>
    <w:bookmarkStart w:name="z52" w:id="38"/>
    <w:p>
      <w:pPr>
        <w:spacing w:after="0"/>
        <w:ind w:left="0"/>
        <w:jc w:val="both"/>
      </w:pPr>
      <w:r>
        <w:rPr>
          <w:rFonts w:ascii="Times New Roman"/>
          <w:b w:val="false"/>
          <w:i w:val="false"/>
          <w:color w:val="000000"/>
          <w:sz w:val="28"/>
        </w:rPr>
        <w:t>
      3) 7 мамыр – Отан қорғаушы күні:</w:t>
      </w:r>
    </w:p>
    <w:bookmarkEnd w:id="38"/>
    <w:bookmarkStart w:name="z53" w:id="39"/>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-5 (бес) айлық есептік көрсеткіш;</w:t>
      </w:r>
    </w:p>
    <w:bookmarkEnd w:id="39"/>
    <w:bookmarkStart w:name="z54" w:id="40"/>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-5 (бес) айлық есептік көрсеткіш.</w:t>
      </w:r>
    </w:p>
    <w:bookmarkEnd w:id="40"/>
    <w:bookmarkStart w:name="z55" w:id="41"/>
    <w:p>
      <w:pPr>
        <w:spacing w:after="0"/>
        <w:ind w:left="0"/>
        <w:jc w:val="both"/>
      </w:pPr>
      <w:r>
        <w:rPr>
          <w:rFonts w:ascii="Times New Roman"/>
          <w:b w:val="false"/>
          <w:i w:val="false"/>
          <w:color w:val="000000"/>
          <w:sz w:val="28"/>
        </w:rPr>
        <w:t>
      4) 9 мамыр – Жеңіс күні:</w:t>
      </w:r>
    </w:p>
    <w:bookmarkEnd w:id="41"/>
    <w:bookmarkStart w:name="z56" w:id="42"/>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етушiлерi-1500 000 (бір миллион бес жүз мың) теңге;</w:t>
      </w:r>
    </w:p>
    <w:bookmarkEnd w:id="42"/>
    <w:bookmarkStart w:name="z57" w:id="4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қызметшілер-1 500 000 (бір миллион бес жүз мың) теңге;</w:t>
      </w:r>
    </w:p>
    <w:bookmarkEnd w:id="43"/>
    <w:bookmarkStart w:name="z58" w:id="4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адамдары-100 000 (жүз мың) теңге;</w:t>
      </w:r>
    </w:p>
    <w:bookmarkEnd w:id="44"/>
    <w:bookmarkStart w:name="z59" w:id="4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адамдары-100 000 (жүз мың) теңге;</w:t>
      </w:r>
    </w:p>
    <w:bookmarkEnd w:id="45"/>
    <w:bookmarkStart w:name="z60" w:id="4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адамдар-100 000 (жүз мың) теңге;</w:t>
      </w:r>
    </w:p>
    <w:bookmarkEnd w:id="46"/>
    <w:bookmarkStart w:name="z61" w:id="4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адамдар-100 000 (жүз мың) теңге;</w:t>
      </w:r>
    </w:p>
    <w:bookmarkEnd w:id="47"/>
    <w:bookmarkStart w:name="z62" w:id="4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мүшелерi-100 000 (жүз мың) теңге;</w:t>
      </w:r>
    </w:p>
    <w:bookmarkEnd w:id="48"/>
    <w:bookmarkStart w:name="z63" w:id="4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азаматтар-60 000 (алпыс мың) теңге;</w:t>
      </w:r>
    </w:p>
    <w:bookmarkEnd w:id="49"/>
    <w:bookmarkStart w:name="z64" w:id="5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тұтқындар-100 000 (жүз мың) теңге;</w:t>
      </w:r>
    </w:p>
    <w:bookmarkEnd w:id="50"/>
    <w:bookmarkStart w:name="z65" w:id="5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адамдары-100 000 (жүз мың) теңге;</w:t>
      </w:r>
    </w:p>
    <w:bookmarkEnd w:id="51"/>
    <w:bookmarkStart w:name="z66" w:id="5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адамдар-60 000 (алпыс мың) теңге;</w:t>
      </w:r>
    </w:p>
    <w:bookmarkEnd w:id="52"/>
    <w:bookmarkStart w:name="z67" w:id="5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отбасылары-60 000 (алпыс мың) теңге;</w:t>
      </w:r>
    </w:p>
    <w:bookmarkEnd w:id="53"/>
    <w:bookmarkStart w:name="z68"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(жұбайы)- 30 000 (отыз мың) теңге;</w:t>
      </w:r>
    </w:p>
    <w:bookmarkEnd w:id="54"/>
    <w:bookmarkStart w:name="z69" w:id="5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адамдар-30 000 (отыз мың) теңге;</w:t>
      </w:r>
    </w:p>
    <w:bookmarkEnd w:id="55"/>
    <w:bookmarkStart w:name="z70" w:id="5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адамдар-5 (бес) айлық есептік көрсеткіш.</w:t>
      </w:r>
    </w:p>
    <w:bookmarkEnd w:id="56"/>
    <w:bookmarkStart w:name="z71" w:id="57"/>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57"/>
    <w:bookmarkStart w:name="z72" w:id="58"/>
    <w:p>
      <w:pPr>
        <w:spacing w:after="0"/>
        <w:ind w:left="0"/>
        <w:jc w:val="both"/>
      </w:pPr>
      <w:r>
        <w:rPr>
          <w:rFonts w:ascii="Times New Roman"/>
          <w:b w:val="false"/>
          <w:i w:val="false"/>
          <w:color w:val="000000"/>
          <w:sz w:val="28"/>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адамдар-15 (он бес) айлық есептік көрсеткіш;</w:t>
      </w:r>
    </w:p>
    <w:bookmarkEnd w:id="58"/>
    <w:bookmarkStart w:name="z73" w:id="59"/>
    <w:p>
      <w:pPr>
        <w:spacing w:after="0"/>
        <w:ind w:left="0"/>
        <w:jc w:val="both"/>
      </w:pPr>
      <w:r>
        <w:rPr>
          <w:rFonts w:ascii="Times New Roman"/>
          <w:b w:val="false"/>
          <w:i w:val="false"/>
          <w:color w:val="000000"/>
          <w:sz w:val="28"/>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59"/>
    <w:bookmarkStart w:name="z74" w:id="60"/>
    <w:p>
      <w:pPr>
        <w:spacing w:after="0"/>
        <w:ind w:left="0"/>
        <w:jc w:val="both"/>
      </w:pPr>
      <w:r>
        <w:rPr>
          <w:rFonts w:ascii="Times New Roman"/>
          <w:b w:val="false"/>
          <w:i w:val="false"/>
          <w:color w:val="000000"/>
          <w:sz w:val="28"/>
        </w:rPr>
        <w:t>
      бұрынғы Кеңестік Социалистік Республикалар Одағынан тысқары жерлерде қуғын-сүргiндердi кеңес соттары мен басқа да органдардың қолдануы;</w:t>
      </w:r>
    </w:p>
    <w:bookmarkEnd w:id="60"/>
    <w:bookmarkStart w:name="z75" w:id="61"/>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трибуналдарының айыптауы;</w:t>
      </w:r>
    </w:p>
    <w:bookmarkEnd w:id="61"/>
    <w:bookmarkStart w:name="z76" w:id="62"/>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қуғын-сүргiндердiң қолдануы;</w:t>
      </w:r>
    </w:p>
    <w:bookmarkEnd w:id="62"/>
    <w:bookmarkStart w:name="z77" w:id="63"/>
    <w:p>
      <w:pPr>
        <w:spacing w:after="0"/>
        <w:ind w:left="0"/>
        <w:jc w:val="both"/>
      </w:pPr>
      <w:r>
        <w:rPr>
          <w:rFonts w:ascii="Times New Roman"/>
          <w:b w:val="false"/>
          <w:i w:val="false"/>
          <w:color w:val="000000"/>
          <w:sz w:val="28"/>
        </w:rPr>
        <w:t>
      қуғын-сүргiндердi орталық одақтық органдар: Кеңестік Социалистік Республикалар Одағының Жоғарғы Соты мен оның сот алқаларының, СКРО Айрықша бас саяси Басқарма алқасының, Кеңестік Социалистік Республикалар Одағы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қолдануы-15 (он бес) айлық есептік көрсеткіш;</w:t>
      </w:r>
    </w:p>
    <w:bookmarkEnd w:id="63"/>
    <w:bookmarkStart w:name="z78" w:id="64"/>
    <w:p>
      <w:pPr>
        <w:spacing w:after="0"/>
        <w:ind w:left="0"/>
        <w:jc w:val="both"/>
      </w:pPr>
      <w:r>
        <w:rPr>
          <w:rFonts w:ascii="Times New Roman"/>
          <w:b w:val="false"/>
          <w:i w:val="false"/>
          <w:color w:val="000000"/>
          <w:sz w:val="28"/>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танылады-15 (он бес) айлық есептік көрсеткіш;</w:t>
      </w:r>
    </w:p>
    <w:bookmarkEnd w:id="64"/>
    <w:bookmarkStart w:name="z79" w:id="65"/>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бостандыңынан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 танылады-10 (он) айлық есептік көрсеткіш.</w:t>
      </w:r>
    </w:p>
    <w:bookmarkEnd w:id="65"/>
    <w:bookmarkStart w:name="z80" w:id="66"/>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66"/>
    <w:bookmarkStart w:name="z81" w:id="6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адамдар-35 (отыз бес) айлық есептік көрсеткіш;</w:t>
      </w:r>
    </w:p>
    <w:bookmarkEnd w:id="67"/>
    <w:bookmarkStart w:name="z82" w:id="6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балалары-35 (отыз бес) айлық есептік көрсеткіш;</w:t>
      </w:r>
    </w:p>
    <w:bookmarkEnd w:id="68"/>
    <w:bookmarkStart w:name="z83" w:id="6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отбасылары-35 (отыз бес) айлық есептік көрсеткіш;</w:t>
      </w:r>
    </w:p>
    <w:bookmarkEnd w:id="69"/>
    <w:bookmarkStart w:name="z84" w:id="7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отбасылары-35 (отыз бес) айлық есептік көрсеткіш;</w:t>
      </w:r>
    </w:p>
    <w:bookmarkEnd w:id="70"/>
    <w:bookmarkStart w:name="z85" w:id="7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адамдар-35 (отыз бес) айлық есептік көрсеткіш.</w:t>
      </w:r>
    </w:p>
    <w:bookmarkEnd w:id="71"/>
    <w:bookmarkStart w:name="z86" w:id="72"/>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72"/>
    <w:bookmarkStart w:name="z87" w:id="73"/>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азаматтары-10 (он) айлық есептік көрсеткіш;</w:t>
      </w:r>
    </w:p>
    <w:bookmarkEnd w:id="73"/>
    <w:bookmarkStart w:name="z88" w:id="74"/>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иегерлері-10 (он) айлық есептік көрсеткіш;</w:t>
      </w:r>
    </w:p>
    <w:bookmarkEnd w:id="74"/>
    <w:bookmarkStart w:name="z89" w:id="75"/>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адамдар-10 (он) айлық есептік көрсеткіш.</w:t>
      </w:r>
    </w:p>
    <w:bookmarkEnd w:id="75"/>
    <w:bookmarkStart w:name="z90" w:id="76"/>
    <w:p>
      <w:pPr>
        <w:spacing w:after="0"/>
        <w:ind w:left="0"/>
        <w:jc w:val="both"/>
      </w:pPr>
      <w:r>
        <w:rPr>
          <w:rFonts w:ascii="Times New Roman"/>
          <w:b w:val="false"/>
          <w:i w:val="false"/>
          <w:color w:val="000000"/>
          <w:sz w:val="28"/>
        </w:rPr>
        <w:t>
      8) 6 желтоқсан – Тəуелсіздік күні:</w:t>
      </w:r>
    </w:p>
    <w:bookmarkEnd w:id="76"/>
    <w:bookmarkStart w:name="z91" w:id="77"/>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 -200 000 (екі жүз мың) теңге.</w:t>
      </w:r>
    </w:p>
    <w:bookmarkEnd w:id="77"/>
    <w:bookmarkStart w:name="z92" w:id="78"/>
    <w:p>
      <w:pPr>
        <w:spacing w:after="0"/>
        <w:ind w:left="0"/>
        <w:jc w:val="both"/>
      </w:pPr>
      <w:r>
        <w:rPr>
          <w:rFonts w:ascii="Times New Roman"/>
          <w:b w:val="false"/>
          <w:i w:val="false"/>
          <w:color w:val="000000"/>
          <w:sz w:val="28"/>
        </w:rPr>
        <w:t>
      7. Әлеуметтік көмек мұқтаж азаматтардың жекелеген санаттарына келесі негіздер бойынша жан басына шаққандағы орташа табыстары есепке алмай ұсынылады:</w:t>
      </w:r>
    </w:p>
    <w:bookmarkEnd w:id="78"/>
    <w:bookmarkStart w:name="z93" w:id="79"/>
    <w:p>
      <w:pPr>
        <w:spacing w:after="0"/>
        <w:ind w:left="0"/>
        <w:jc w:val="both"/>
      </w:pPr>
      <w:r>
        <w:rPr>
          <w:rFonts w:ascii="Times New Roman"/>
          <w:b w:val="false"/>
          <w:i w:val="false"/>
          <w:color w:val="000000"/>
          <w:sz w:val="28"/>
        </w:rPr>
        <w:t>
      1)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 рет жәрдемақы төленеді;</w:t>
      </w:r>
    </w:p>
    <w:bookmarkEnd w:id="79"/>
    <w:bookmarkStart w:name="z94" w:id="80"/>
    <w:p>
      <w:pPr>
        <w:spacing w:after="0"/>
        <w:ind w:left="0"/>
        <w:jc w:val="both"/>
      </w:pPr>
      <w:r>
        <w:rPr>
          <w:rFonts w:ascii="Times New Roman"/>
          <w:b w:val="false"/>
          <w:i w:val="false"/>
          <w:color w:val="000000"/>
          <w:sz w:val="28"/>
        </w:rPr>
        <w:t>
      2) әлеуметтік мәні бар аурулар болғанда:</w:t>
      </w:r>
    </w:p>
    <w:bookmarkEnd w:id="80"/>
    <w:bookmarkStart w:name="z95" w:id="81"/>
    <w:p>
      <w:pPr>
        <w:spacing w:after="0"/>
        <w:ind w:left="0"/>
        <w:jc w:val="both"/>
      </w:pPr>
      <w:r>
        <w:rPr>
          <w:rFonts w:ascii="Times New Roman"/>
          <w:b w:val="false"/>
          <w:i w:val="false"/>
          <w:color w:val="000000"/>
          <w:sz w:val="28"/>
        </w:rPr>
        <w:t>
      туберкулез ауруымен диспансерлiк есепте тұрған адамдарға ай сайын 7 (жеті) айлық есептік көрсеткіш мөлшерінде;</w:t>
      </w:r>
    </w:p>
    <w:bookmarkEnd w:id="81"/>
    <w:bookmarkStart w:name="z96" w:id="82"/>
    <w:p>
      <w:pPr>
        <w:spacing w:after="0"/>
        <w:ind w:left="0"/>
        <w:jc w:val="both"/>
      </w:pPr>
      <w:r>
        <w:rPr>
          <w:rFonts w:ascii="Times New Roman"/>
          <w:b w:val="false"/>
          <w:i w:val="false"/>
          <w:color w:val="000000"/>
          <w:sz w:val="28"/>
        </w:rPr>
        <w:t>
      диспансерлiк есепте тұрған адамның иммунитет тапшылығы вирусын жұқтырған балалардың ата-аналарына немесе өзге де заңды өкілдеріне ай сайын ең төмен күнкөріс деңгейінің 2 (екі) еселенген мөлшерінде.</w:t>
      </w:r>
    </w:p>
    <w:bookmarkEnd w:id="82"/>
    <w:bookmarkStart w:name="z97" w:id="83"/>
    <w:p>
      <w:pPr>
        <w:spacing w:after="0"/>
        <w:ind w:left="0"/>
        <w:jc w:val="both"/>
      </w:pPr>
      <w:r>
        <w:rPr>
          <w:rFonts w:ascii="Times New Roman"/>
          <w:b w:val="false"/>
          <w:i w:val="false"/>
          <w:color w:val="000000"/>
          <w:sz w:val="28"/>
        </w:rPr>
        <w:t>
      8. Мұқтаж азаматтардың жекелеген санаттарына әлеуметтік көмек тұлғаның (отбасының) орташа табысы есепке алынып, ең төменгі күнкөріс деңгейінің бір еселік мөлшерінен аспайтын жылына 1 (бір) рет келесі негіздер бойынша көрсетіледі:</w:t>
      </w:r>
    </w:p>
    <w:bookmarkEnd w:id="83"/>
    <w:bookmarkStart w:name="z98" w:id="84"/>
    <w:p>
      <w:pPr>
        <w:spacing w:after="0"/>
        <w:ind w:left="0"/>
        <w:jc w:val="both"/>
      </w:pPr>
      <w:r>
        <w:rPr>
          <w:rFonts w:ascii="Times New Roman"/>
          <w:b w:val="false"/>
          <w:i w:val="false"/>
          <w:color w:val="000000"/>
          <w:sz w:val="28"/>
        </w:rPr>
        <w:t>
      1)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табысы ең төмен күнкөріс деңгейінің шамасынан төмен отбасыларға - 160 (жүз алпыс) айлық есептік көрсеткіш мөлшерінде;</w:t>
      </w:r>
    </w:p>
    <w:bookmarkEnd w:id="84"/>
    <w:bookmarkStart w:name="z99" w:id="85"/>
    <w:p>
      <w:pPr>
        <w:spacing w:after="0"/>
        <w:ind w:left="0"/>
        <w:jc w:val="both"/>
      </w:pPr>
      <w:r>
        <w:rPr>
          <w:rFonts w:ascii="Times New Roman"/>
          <w:b w:val="false"/>
          <w:i w:val="false"/>
          <w:color w:val="000000"/>
          <w:sz w:val="28"/>
        </w:rPr>
        <w:t>
      2) жетімдік; ата-ана қамқорлығының болмауы;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өзіне-өзі күтім жасай алмауы; бас бостандығынан айыру орындарынан босатылуы; пробация қызметінің есебінде болуы - 10 (он) айлық есептік көрсеткіш мөлшерінде;</w:t>
      </w:r>
    </w:p>
    <w:bookmarkEnd w:id="85"/>
    <w:bookmarkStart w:name="z100" w:id="86"/>
    <w:p>
      <w:pPr>
        <w:spacing w:after="0"/>
        <w:ind w:left="0"/>
        <w:jc w:val="both"/>
      </w:pPr>
      <w:r>
        <w:rPr>
          <w:rFonts w:ascii="Times New Roman"/>
          <w:b w:val="false"/>
          <w:i w:val="false"/>
          <w:color w:val="000000"/>
          <w:sz w:val="28"/>
        </w:rPr>
        <w:t>
      3) қатерлі ісікке шалдыққан адамдарға жылына 1 (бір) рет 10 (он) айлық есептік көрсеткіш мөлшерінде көрсетіледі.</w:t>
      </w:r>
    </w:p>
    <w:bookmarkEnd w:id="86"/>
    <w:bookmarkStart w:name="z101" w:id="87"/>
    <w:p>
      <w:pPr>
        <w:spacing w:after="0"/>
        <w:ind w:left="0"/>
        <w:jc w:val="both"/>
      </w:pPr>
      <w:r>
        <w:rPr>
          <w:rFonts w:ascii="Times New Roman"/>
          <w:b w:val="false"/>
          <w:i w:val="false"/>
          <w:color w:val="000000"/>
          <w:sz w:val="28"/>
        </w:rPr>
        <w:t>
      9. Әлеуметтік көмек келесі санаттағы азаматтардың табыстары есепке алынбай көрсетіледі:</w:t>
      </w:r>
    </w:p>
    <w:bookmarkEnd w:id="87"/>
    <w:bookmarkStart w:name="z102" w:id="8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жылына 1 (бір) рет 50 (елу) айлық есептік көрсеткіш мөлшеріндегі сомадан аспайтын;</w:t>
      </w:r>
    </w:p>
    <w:bookmarkEnd w:id="88"/>
    <w:bookmarkStart w:name="z103" w:id="8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Заңның 8-бабында көрсетілген Ұлы Отан соғысы ардагерлеріне теңестірілген ардагерлерге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 (бір) рет бірақ 50 (елу) айлық есептік көрсеткіштен аспайтын санаторий-курорттық картадан үзінді көшірме ұсынумен;</w:t>
      </w:r>
    </w:p>
    <w:bookmarkEnd w:id="89"/>
    <w:bookmarkStart w:name="z104" w:id="9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коммуналдық қызметтерге ақы төлеу және отын сатып алу шығындарын өтеуге жылына 1 рет 24 (жиырма төрт) айлық есептік көрсеткіш мөлшерінде.</w:t>
      </w:r>
    </w:p>
    <w:bookmarkEnd w:id="90"/>
    <w:bookmarkStart w:name="z105" w:id="91"/>
    <w:p>
      <w:pPr>
        <w:spacing w:after="0"/>
        <w:ind w:left="0"/>
        <w:jc w:val="both"/>
      </w:pPr>
      <w:r>
        <w:rPr>
          <w:rFonts w:ascii="Times New Roman"/>
          <w:b w:val="false"/>
          <w:i w:val="false"/>
          <w:color w:val="000000"/>
          <w:sz w:val="28"/>
        </w:rPr>
        <w:t>
      10. Адамның (отбасының) жан басына шаққандағы орташа табысы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2023 жылғы 26 мамырдағы № 181 бұйрығымен бекітілген (Нормативтік құқықтық актілерді мемлекеттік тіркеу тізілімінде № 32609 болып тіркелген) Мемлекеттік атаулы әлеуметтік көмек алуға үміткер адамның (отбасының) жиынтық кірісін есептеу қағидаларына сәйкес есептеледі.</w:t>
      </w:r>
    </w:p>
    <w:bookmarkEnd w:id="91"/>
    <w:bookmarkStart w:name="z106" w:id="92"/>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2"/>
    <w:bookmarkStart w:name="z107" w:id="93"/>
    <w:p>
      <w:pPr>
        <w:spacing w:after="0"/>
        <w:ind w:left="0"/>
        <w:jc w:val="left"/>
      </w:pPr>
      <w:r>
        <w:rPr>
          <w:rFonts w:ascii="Times New Roman"/>
          <w:b/>
          <w:i w:val="false"/>
          <w:color w:val="000000"/>
        </w:rPr>
        <w:t xml:space="preserve"> 3-тарау. Әлеуметтік көмек көрсету тәртібі</w:t>
      </w:r>
    </w:p>
    <w:bookmarkEnd w:id="93"/>
    <w:bookmarkStart w:name="z108" w:id="94"/>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94"/>
    <w:bookmarkStart w:name="z109" w:id="95"/>
    <w:p>
      <w:pPr>
        <w:spacing w:after="0"/>
        <w:ind w:left="0"/>
        <w:jc w:val="both"/>
      </w:pPr>
      <w:r>
        <w:rPr>
          <w:rFonts w:ascii="Times New Roman"/>
          <w:b w:val="false"/>
          <w:i w:val="false"/>
          <w:color w:val="000000"/>
          <w:sz w:val="28"/>
        </w:rPr>
        <w:t>
      13. Атаулы күндер мен мереке күндеріне орай әлеуметтік көмек оны алушылардан өтініштер талап етілмей көрсетіледі.</w:t>
      </w:r>
    </w:p>
    <w:bookmarkEnd w:id="95"/>
    <w:bookmarkStart w:name="z110" w:id="96"/>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96"/>
    <w:bookmarkStart w:name="z111" w:id="97"/>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уәкілетті органға немесе ауылдық округ әкіміне Үлгілік қағидаларға 1-қосымшаға сәйкес нысан бойынша өтініш береді, оған Үлгілік қағидалардың 12-тармағына сәйкес құжаттарды қоса береді.</w:t>
      </w:r>
    </w:p>
    <w:bookmarkEnd w:id="97"/>
    <w:bookmarkStart w:name="z112" w:id="98"/>
    <w:p>
      <w:pPr>
        <w:spacing w:after="0"/>
        <w:ind w:left="0"/>
        <w:jc w:val="both"/>
      </w:pPr>
      <w:r>
        <w:rPr>
          <w:rFonts w:ascii="Times New Roman"/>
          <w:b w:val="false"/>
          <w:i w:val="false"/>
          <w:color w:val="000000"/>
          <w:sz w:val="28"/>
        </w:rPr>
        <w:t>
       15. Әлеуметтік көмек көрсету жөніндегі уәкілетті орган қабылдаған шешімге шағымдану тәртібі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98"/>
    <w:bookmarkStart w:name="z113" w:id="99"/>
    <w:p>
      <w:pPr>
        <w:spacing w:after="0"/>
        <w:ind w:left="0"/>
        <w:jc w:val="both"/>
      </w:pPr>
      <w:r>
        <w:rPr>
          <w:rFonts w:ascii="Times New Roman"/>
          <w:b w:val="false"/>
          <w:i w:val="false"/>
          <w:color w:val="000000"/>
          <w:sz w:val="28"/>
        </w:rPr>
        <w:t>
      16. Әлеуметтік көмек көрсетуге арналған шығыстарды қаржыландыру ағымдағы қаржы жылына Тайынша ауданының бюджетінде көзделген қаражат шегінде жүзеге асырылады.</w:t>
      </w:r>
    </w:p>
    <w:bookmarkEnd w:id="99"/>
    <w:bookmarkStart w:name="z114" w:id="100"/>
    <w:p>
      <w:pPr>
        <w:spacing w:after="0"/>
        <w:ind w:left="0"/>
        <w:jc w:val="both"/>
      </w:pPr>
      <w:r>
        <w:rPr>
          <w:rFonts w:ascii="Times New Roman"/>
          <w:b w:val="false"/>
          <w:i w:val="false"/>
          <w:color w:val="000000"/>
          <w:sz w:val="28"/>
        </w:rPr>
        <w:t>
      17. Әлеуметтік көмек ақшалай түрде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00"/>
    <w:bookmarkStart w:name="z115" w:id="101"/>
    <w:p>
      <w:pPr>
        <w:spacing w:after="0"/>
        <w:ind w:left="0"/>
        <w:jc w:val="both"/>
      </w:pPr>
      <w:r>
        <w:rPr>
          <w:rFonts w:ascii="Times New Roman"/>
          <w:b w:val="false"/>
          <w:i w:val="false"/>
          <w:color w:val="000000"/>
          <w:sz w:val="28"/>
        </w:rPr>
        <w:t>
      18. Әлеуметтiк көмек:</w:t>
      </w:r>
    </w:p>
    <w:bookmarkEnd w:id="101"/>
    <w:bookmarkStart w:name="z116" w:id="102"/>
    <w:p>
      <w:pPr>
        <w:spacing w:after="0"/>
        <w:ind w:left="0"/>
        <w:jc w:val="both"/>
      </w:pPr>
      <w:r>
        <w:rPr>
          <w:rFonts w:ascii="Times New Roman"/>
          <w:b w:val="false"/>
          <w:i w:val="false"/>
          <w:color w:val="000000"/>
          <w:sz w:val="28"/>
        </w:rPr>
        <w:t>
      1) алушы қайтыс болған;</w:t>
      </w:r>
    </w:p>
    <w:bookmarkEnd w:id="102"/>
    <w:bookmarkStart w:name="z117" w:id="103"/>
    <w:p>
      <w:pPr>
        <w:spacing w:after="0"/>
        <w:ind w:left="0"/>
        <w:jc w:val="both"/>
      </w:pPr>
      <w:r>
        <w:rPr>
          <w:rFonts w:ascii="Times New Roman"/>
          <w:b w:val="false"/>
          <w:i w:val="false"/>
          <w:color w:val="000000"/>
          <w:sz w:val="28"/>
        </w:rPr>
        <w:t>
      2) алушы Тайынша ауданының шегiнен тыс тұрақты тұруға кеткен;</w:t>
      </w:r>
    </w:p>
    <w:bookmarkEnd w:id="103"/>
    <w:bookmarkStart w:name="z118" w:id="104"/>
    <w:p>
      <w:pPr>
        <w:spacing w:after="0"/>
        <w:ind w:left="0"/>
        <w:jc w:val="both"/>
      </w:pPr>
      <w:r>
        <w:rPr>
          <w:rFonts w:ascii="Times New Roman"/>
          <w:b w:val="false"/>
          <w:i w:val="false"/>
          <w:color w:val="000000"/>
          <w:sz w:val="28"/>
        </w:rPr>
        <w:t>
      3) алушы мемлекеттiк медициналық-әлеуметтiк мекемелерге тұруға жiберілген;</w:t>
      </w:r>
    </w:p>
    <w:bookmarkEnd w:id="104"/>
    <w:bookmarkStart w:name="z119" w:id="105"/>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bookmarkEnd w:id="105"/>
    <w:bookmarkStart w:name="z120" w:id="106"/>
    <w:p>
      <w:pPr>
        <w:spacing w:after="0"/>
        <w:ind w:left="0"/>
        <w:jc w:val="both"/>
      </w:pPr>
      <w:r>
        <w:rPr>
          <w:rFonts w:ascii="Times New Roman"/>
          <w:b w:val="false"/>
          <w:i w:val="false"/>
          <w:color w:val="000000"/>
          <w:sz w:val="28"/>
        </w:rPr>
        <w:t>
      Әлеуметтiк көмектi төлеу көрсетiлген мән-жайлар туындаған айдан бастап тоқтатылады.</w:t>
      </w:r>
    </w:p>
    <w:bookmarkEnd w:id="106"/>
    <w:bookmarkStart w:name="z121" w:id="107"/>
    <w:p>
      <w:pPr>
        <w:spacing w:after="0"/>
        <w:ind w:left="0"/>
        <w:jc w:val="both"/>
      </w:pPr>
      <w:r>
        <w:rPr>
          <w:rFonts w:ascii="Times New Roman"/>
          <w:b w:val="false"/>
          <w:i w:val="false"/>
          <w:color w:val="000000"/>
          <w:sz w:val="28"/>
        </w:rPr>
        <w:t>
      19. Әлеуметтік көмектің артық төленген сомалары ерікті түрде қайтарылуға тиіс, заңсыз алынған сомалар ерікті түрде немесе сот тәртібімен қайтарылуға тиіс.</w:t>
      </w:r>
    </w:p>
    <w:bookmarkEnd w:id="107"/>
    <w:bookmarkStart w:name="z122" w:id="108"/>
    <w:p>
      <w:pPr>
        <w:spacing w:after="0"/>
        <w:ind w:left="0"/>
        <w:jc w:val="both"/>
      </w:pPr>
      <w:r>
        <w:rPr>
          <w:rFonts w:ascii="Times New Roman"/>
          <w:b w:val="false"/>
          <w:i w:val="false"/>
          <w:color w:val="000000"/>
          <w:sz w:val="28"/>
        </w:rPr>
        <w:t>
      20.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