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6440" w14:textId="2056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Тимирязев аудандық мәслихатының 2023 жылғы 28 қарашадағы № 8/8 шешіміне өзгеріспен толықтыру енгізу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2024 жылғы 4 қыркүйектегі № 20/2 шешімі. Солтүстік Қазақстан облысының Әділет департаментінде 2024 жылғы 10 қыркүйекте № 7790-15 болып тіркелді</w:t>
      </w:r>
    </w:p>
    <w:p>
      <w:pPr>
        <w:spacing w:after="0"/>
        <w:ind w:left="0"/>
        <w:jc w:val="both"/>
      </w:pPr>
      <w:bookmarkStart w:name="z4" w:id="0"/>
      <w:r>
        <w:rPr>
          <w:rFonts w:ascii="Times New Roman"/>
          <w:b w:val="false"/>
          <w:i w:val="false"/>
          <w:color w:val="000000"/>
          <w:sz w:val="28"/>
        </w:rPr>
        <w:t>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Тимирязев аудандық мәслихатының 2023 жылғы 28 қарашадағы № 8/8 (Нормативтік құқықтық актілерді мемлекеттік тіркеу тізілімінде № 7640-15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өзгеріспер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 тармағы</w:t>
      </w:r>
      <w:r>
        <w:rPr>
          <w:rFonts w:ascii="Times New Roman"/>
          <w:b w:val="false"/>
          <w:i w:val="false"/>
          <w:color w:val="000000"/>
          <w:sz w:val="28"/>
        </w:rPr>
        <w:t xml:space="preserve"> алып тасталсын;</w:t>
      </w:r>
    </w:p>
    <w:bookmarkEnd w:id="2"/>
    <w:bookmarkStart w:name="z7" w:id="3"/>
    <w:p>
      <w:pPr>
        <w:spacing w:after="0"/>
        <w:ind w:left="0"/>
        <w:jc w:val="both"/>
      </w:pPr>
      <w:r>
        <w:rPr>
          <w:rFonts w:ascii="Times New Roman"/>
          <w:b w:val="false"/>
          <w:i w:val="false"/>
          <w:color w:val="000000"/>
          <w:sz w:val="28"/>
        </w:rPr>
        <w:t>
      көрсетілген шешіммен бекітілген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3"/>
    <w:bookmarkStart w:name="z8"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қағидаларға 1-қосымшаға сәйкес нысан бойынша өтініш береді, оған мынадай құжаттарды қоса береді:</w:t>
      </w:r>
    </w:p>
    <w:bookmarkEnd w:id="6"/>
    <w:bookmarkStart w:name="z12" w:id="7"/>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7"/>
    <w:bookmarkStart w:name="z13" w:id="8"/>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
    <w:bookmarkStart w:name="z14" w:id="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
    <w:bookmarkStart w:name="z15" w:id="10"/>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10"/>
    <w:bookmarkStart w:name="z16" w:id="11"/>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
    <w:bookmarkStart w:name="z17" w:id="12"/>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2"/>
    <w:bookmarkStart w:name="z18" w:id="1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3"/>
    <w:bookmarkStart w:name="z19" w:id="1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4"/>
    <w:bookmarkStart w:name="z20" w:id="1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5"/>
    <w:bookmarkStart w:name="z21" w:id="1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6"/>
    <w:bookmarkStart w:name="z22" w:id="17"/>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