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1e3f" w14:textId="cf41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18 маусымдағы № 19/3 шешімі. Солтүстік Қазақстан облысының Әділет департаментінде 2024 жылғы 19 маусымда № 7767-15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7610-15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көрсетілген шешіммен </w:t>
      </w:r>
      <w:r>
        <w:rPr>
          <w:rFonts w:ascii="Times New Roman"/>
          <w:b w:val="false"/>
          <w:i w:val="false"/>
          <w:color w:val="000000"/>
          <w:sz w:val="28"/>
        </w:rPr>
        <w:t>бекітілген</w:t>
      </w:r>
      <w:r>
        <w:rPr>
          <w:rFonts w:ascii="Times New Roman"/>
          <w:b w:val="false"/>
          <w:i w:val="false"/>
          <w:color w:val="000000"/>
          <w:sz w:val="28"/>
        </w:rPr>
        <w:t>,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бекітілген</w:t>
            </w:r>
          </w:p>
        </w:tc>
      </w:tr>
    </w:tbl>
    <w:bookmarkStart w:name="z19" w:id="5"/>
    <w:p>
      <w:pPr>
        <w:spacing w:after="0"/>
        <w:ind w:left="0"/>
        <w:jc w:val="left"/>
      </w:pPr>
      <w:r>
        <w:rPr>
          <w:rFonts w:ascii="Times New Roman"/>
          <w:b/>
          <w:i w:val="false"/>
          <w:color w:val="000000"/>
        </w:rPr>
        <w:t xml:space="preserve">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Осы Солтүстік Қазақстан облысы Шал ақын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3" w:id="9"/>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17"/>
    <w:bookmarkStart w:name="z32"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3. Осы Қағидалар Солтүстік Қазақстан облысы Шал ақын ауданы аумағында тұрақты тіркелген және тұратын адамдарға таралады.</w:t>
      </w:r>
    </w:p>
    <w:bookmarkEnd w:id="19"/>
    <w:bookmarkStart w:name="z34" w:id="20"/>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0"/>
    <w:bookmarkStart w:name="z35" w:id="2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1"/>
    <w:bookmarkStart w:name="z36" w:id="2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ақшалай төлем түрінде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4"/>
    <w:bookmarkStart w:name="z39" w:id="25"/>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31"/>
    <w:bookmarkStart w:name="z46"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32"/>
    <w:bookmarkStart w:name="z47"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3"/>
    <w:bookmarkStart w:name="z48"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4"/>
    <w:bookmarkStart w:name="z49"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біржолғы ақшалай өтемақы төленеді;</w:t>
      </w:r>
    </w:p>
    <w:bookmarkEnd w:id="35"/>
    <w:bookmarkStart w:name="z50" w:id="36"/>
    <w:p>
      <w:pPr>
        <w:spacing w:after="0"/>
        <w:ind w:left="0"/>
        <w:jc w:val="both"/>
      </w:pPr>
      <w:r>
        <w:rPr>
          <w:rFonts w:ascii="Times New Roman"/>
          <w:b w:val="false"/>
          <w:i w:val="false"/>
          <w:color w:val="000000"/>
          <w:sz w:val="28"/>
        </w:rPr>
        <w:t>
      2) 8 наурыз - Халықаралық әйелдер күні:</w:t>
      </w:r>
    </w:p>
    <w:bookmarkEnd w:id="36"/>
    <w:bookmarkStart w:name="z51" w:id="3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бірге тұратын төрт және одан көп кәмелетке толмаған балаcы,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3) 7 мамыр – Отан қорғаушы күні:</w:t>
      </w:r>
    </w:p>
    <w:bookmarkEnd w:id="39"/>
    <w:bookmarkStart w:name="z54" w:id="4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4) 9 мамыр - Жеңіс күні:</w:t>
      </w:r>
    </w:p>
    <w:bookmarkEnd w:id="42"/>
    <w:bookmarkStart w:name="z57"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4"/>
    <w:bookmarkStart w:name="z59"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5"/>
    <w:bookmarkStart w:name="z60"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46"/>
    <w:bookmarkStart w:name="z61"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7"/>
    <w:bookmarkStart w:name="z62"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8"/>
    <w:bookmarkStart w:name="z63" w:id="49"/>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9"/>
    <w:bookmarkStart w:name="z64"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0"/>
    <w:bookmarkStart w:name="z65"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51"/>
    <w:bookmarkStart w:name="z66"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52"/>
    <w:bookmarkStart w:name="z67" w:id="5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53"/>
    <w:bookmarkStart w:name="z68"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54"/>
    <w:bookmarkStart w:name="z69"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55"/>
    <w:bookmarkStart w:name="z70"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56"/>
    <w:bookmarkStart w:name="z71"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57"/>
    <w:bookmarkStart w:name="z72" w:id="58"/>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58"/>
    <w:bookmarkStart w:name="z73" w:id="59"/>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1"/>
    <w:bookmarkStart w:name="z76" w:id="62"/>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62"/>
    <w:bookmarkStart w:name="z77" w:id="6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63"/>
    <w:bookmarkStart w:name="z78" w:id="64"/>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64"/>
    <w:bookmarkStart w:name="z79" w:id="6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65"/>
    <w:bookmarkStart w:name="z80" w:id="6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8"/>
    <w:bookmarkStart w:name="z83"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72"/>
    <w:bookmarkStart w:name="z87" w:id="7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74"/>
    <w:bookmarkStart w:name="z89" w:id="7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77"/>
    <w:bookmarkStart w:name="z92" w:id="78"/>
    <w:p>
      <w:pPr>
        <w:spacing w:after="0"/>
        <w:ind w:left="0"/>
        <w:jc w:val="both"/>
      </w:pPr>
      <w:r>
        <w:rPr>
          <w:rFonts w:ascii="Times New Roman"/>
          <w:b w:val="false"/>
          <w:i w:val="false"/>
          <w:color w:val="000000"/>
          <w:sz w:val="28"/>
        </w:rPr>
        <w:t>
      8) 16 желтоқсан - Қазақстан Республикасының Тәуелсіздігі күні:</w:t>
      </w:r>
    </w:p>
    <w:bookmarkEnd w:id="78"/>
    <w:bookmarkStart w:name="z93" w:id="79"/>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халықтық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тұратын адамдарға - 200 000 (екі жүз мың) теңге мөлшерінде.</w:t>
      </w:r>
    </w:p>
    <w:bookmarkEnd w:id="79"/>
    <w:bookmarkStart w:name="z94" w:id="80"/>
    <w:p>
      <w:pPr>
        <w:spacing w:after="0"/>
        <w:ind w:left="0"/>
        <w:jc w:val="both"/>
      </w:pPr>
      <w:r>
        <w:rPr>
          <w:rFonts w:ascii="Times New Roman"/>
          <w:b w:val="false"/>
          <w:i w:val="false"/>
          <w:color w:val="000000"/>
          <w:sz w:val="28"/>
        </w:rPr>
        <w:t>
      7. Әлеуметтік көмек жан басына шаққандағы орташа табысы есепке алынбай мұқтаж азаматтардың келесі санаттарына:</w:t>
      </w:r>
    </w:p>
    <w:bookmarkEnd w:id="80"/>
    <w:bookmarkStart w:name="z95" w:id="81"/>
    <w:p>
      <w:pPr>
        <w:spacing w:after="0"/>
        <w:ind w:left="0"/>
        <w:jc w:val="both"/>
      </w:pPr>
      <w:r>
        <w:rPr>
          <w:rFonts w:ascii="Times New Roman"/>
          <w:b w:val="false"/>
          <w:i w:val="false"/>
          <w:color w:val="000000"/>
          <w:sz w:val="28"/>
        </w:rPr>
        <w:t>
      1) дүлей зілзаланың немесе өрттің салдарынан азаматқа (отбасына) не олардың мүлкіне зиян келтіру тұрғын үй (тұрғын үй құрылысы) меншік иелерінің біріне бір рет 100 (жүз) айлық есептік көрсеткіш мөлшерінде, әлеуметтік көмекке жүгіну мерзімі мұқтаждық басталған сәттен бастап алты айдан кешіктірілмей;</w:t>
      </w:r>
    </w:p>
    <w:bookmarkEnd w:id="81"/>
    <w:bookmarkStart w:name="z96" w:id="82"/>
    <w:p>
      <w:pPr>
        <w:spacing w:after="0"/>
        <w:ind w:left="0"/>
        <w:jc w:val="both"/>
      </w:pPr>
      <w:r>
        <w:rPr>
          <w:rFonts w:ascii="Times New Roman"/>
          <w:b w:val="false"/>
          <w:i w:val="false"/>
          <w:color w:val="000000"/>
          <w:sz w:val="28"/>
        </w:rPr>
        <w:t>
      2) әлеуметтік мәні бар аурулар болғанда:</w:t>
      </w:r>
    </w:p>
    <w:bookmarkEnd w:id="82"/>
    <w:bookmarkStart w:name="z97" w:id="83"/>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84"/>
    <w:bookmarkStart w:name="z99" w:id="85"/>
    <w:p>
      <w:pPr>
        <w:spacing w:after="0"/>
        <w:ind w:left="0"/>
        <w:jc w:val="both"/>
      </w:pPr>
      <w:r>
        <w:rPr>
          <w:rFonts w:ascii="Times New Roman"/>
          <w:b w:val="false"/>
          <w:i w:val="false"/>
          <w:color w:val="000000"/>
          <w:sz w:val="28"/>
        </w:rPr>
        <w:t>
      қатерлі ісікке шалдыққан адамдарға жылына 1 (бір) рет 10 (он)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денсаулық сақтау ұйымдарында есепте тұрғандардың тізімі негізінде "балалардың церебралдық параличі ауруы" бар балалардың ата-аналарына немесе өзге де заңды өкілдеріне жылына 1 (бір) рет 5 (бес)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3) жетімдік; ата-ана қамқорлығының болмауы, жылына 1 (бір) рет 10 (он) айлық есептік көрсеткіш мөлшерінде көрсетіледі.</w:t>
      </w:r>
    </w:p>
    <w:bookmarkEnd w:id="87"/>
    <w:bookmarkStart w:name="z102" w:id="88"/>
    <w:p>
      <w:pPr>
        <w:spacing w:after="0"/>
        <w:ind w:left="0"/>
        <w:jc w:val="both"/>
      </w:pPr>
      <w:r>
        <w:rPr>
          <w:rFonts w:ascii="Times New Roman"/>
          <w:b w:val="false"/>
          <w:i w:val="false"/>
          <w:color w:val="000000"/>
          <w:sz w:val="28"/>
        </w:rPr>
        <w:t>
      8. Мұқтаж азаматтардың жекелеген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келесі негіздер бойынша көрсетіледі:</w:t>
      </w:r>
    </w:p>
    <w:bookmarkEnd w:id="88"/>
    <w:bookmarkStart w:name="z103" w:id="89"/>
    <w:p>
      <w:pPr>
        <w:spacing w:after="0"/>
        <w:ind w:left="0"/>
        <w:jc w:val="both"/>
      </w:pPr>
      <w:r>
        <w:rPr>
          <w:rFonts w:ascii="Times New Roman"/>
          <w:b w:val="false"/>
          <w:i w:val="false"/>
          <w:color w:val="000000"/>
          <w:sz w:val="28"/>
        </w:rPr>
        <w:t>
      1) аз қамтылған азаматтарға (отбасыларға) және мемлекеттік жалпы білім беру гранттары мен кредиттерінің иегері болмаған, Солтүстік Қазақстан облысының аумағында орналасқан, күндізгі оқу нысанында жоғары кәсіптік білім беру ұйымдарында оқитын балалары бар отбасыларға 10 (он) айлық есептік көрсеткіш мөлшерінде;</w:t>
      </w:r>
    </w:p>
    <w:bookmarkEnd w:id="89"/>
    <w:bookmarkStart w:name="z104" w:id="90"/>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- 5 (бес)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9. Әлеуметтік көмек келесі санаттағы азаматтардың табыстары есепке алынбай көрсетіледі:</w:t>
      </w:r>
    </w:p>
    <w:bookmarkEnd w:id="91"/>
    <w:bookmarkStart w:name="z106" w:id="9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екі жылда 1 (бір) рет 60 (алпыс) айлық есептік көрсеткіш мөлшеріндегі сомадан аспайтын;</w:t>
      </w:r>
    </w:p>
    <w:bookmarkEnd w:id="92"/>
    <w:bookmarkStart w:name="z107" w:id="9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93"/>
    <w:bookmarkStart w:name="z108" w:id="9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94"/>
    <w:bookmarkStart w:name="z109"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 (бір)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5"/>
    <w:bookmarkStart w:name="z110" w:id="96"/>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bookmarkEnd w:id="96"/>
    <w:bookmarkStart w:name="z111" w:id="9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(инватакси) автотранспорттық қызметтерін көрсетуге дәрігерлік-консультациялық комиссияның қорытындысы бар мүгедектігі бар адамдарға, мүгедектігі бар балаларға жылына 1 (бір) рет 10 (он)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98"/>
    <w:bookmarkStart w:name="z113" w:id="9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9"/>
    <w:bookmarkStart w:name="z114" w:id="100"/>
    <w:p>
      <w:pPr>
        <w:spacing w:after="0"/>
        <w:ind w:left="0"/>
        <w:jc w:val="left"/>
      </w:pPr>
      <w:r>
        <w:rPr>
          <w:rFonts w:ascii="Times New Roman"/>
          <w:b/>
          <w:i w:val="false"/>
          <w:color w:val="000000"/>
        </w:rPr>
        <w:t xml:space="preserve"> 3-тарау. Әлеуметтік көмек көрсету тәртібі</w:t>
      </w:r>
    </w:p>
    <w:bookmarkEnd w:id="100"/>
    <w:bookmarkStart w:name="z115" w:id="101"/>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101"/>
    <w:bookmarkStart w:name="z116" w:id="102"/>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102"/>
    <w:bookmarkStart w:name="z117" w:id="10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3"/>
    <w:bookmarkStart w:name="z118" w:id="104"/>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ауылдық округ әкіміне Үлгілік қағидаларға 1-қосымшаға сәйкес нысан бойынша мынадай құжаттарды ұсына отыра өтініш береді:</w:t>
      </w:r>
    </w:p>
    <w:bookmarkEnd w:id="104"/>
    <w:bookmarkStart w:name="z119" w:id="10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5"/>
    <w:bookmarkStart w:name="z120" w:id="106"/>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6"/>
    <w:bookmarkStart w:name="z121" w:id="10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7"/>
    <w:bookmarkStart w:name="z122" w:id="10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8"/>
    <w:bookmarkStart w:name="z123" w:id="10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9"/>
    <w:bookmarkStart w:name="z124" w:id="11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10"/>
    <w:bookmarkStart w:name="z125" w:id="111"/>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1"/>
    <w:bookmarkStart w:name="z126" w:id="11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2"/>
    <w:bookmarkStart w:name="z127" w:id="11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3"/>
    <w:bookmarkStart w:name="z128" w:id="11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4"/>
    <w:bookmarkStart w:name="z129" w:id="115"/>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5"/>
    <w:bookmarkStart w:name="z130" w:id="11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6"/>
    <w:bookmarkStart w:name="z131" w:id="117"/>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7"/>
    <w:bookmarkStart w:name="z132" w:id="118"/>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8"/>
    <w:bookmarkStart w:name="z133" w:id="119"/>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9"/>
    <w:bookmarkStart w:name="z134" w:id="120"/>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0"/>
    <w:bookmarkStart w:name="z135" w:id="121"/>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1"/>
    <w:bookmarkStart w:name="z136" w:id="122"/>
    <w:p>
      <w:pPr>
        <w:spacing w:after="0"/>
        <w:ind w:left="0"/>
        <w:jc w:val="both"/>
      </w:pPr>
      <w:r>
        <w:rPr>
          <w:rFonts w:ascii="Times New Roman"/>
          <w:b w:val="false"/>
          <w:i w:val="false"/>
          <w:color w:val="000000"/>
          <w:sz w:val="28"/>
        </w:rPr>
        <w:t>
      Үлгілік қағидалардың 16 және 17-тармақтарында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2"/>
    <w:bookmarkStart w:name="z137" w:id="123"/>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23"/>
    <w:bookmarkStart w:name="z138" w:id="124"/>
    <w:p>
      <w:pPr>
        <w:spacing w:after="0"/>
        <w:ind w:left="0"/>
        <w:jc w:val="both"/>
      </w:pPr>
      <w:r>
        <w:rPr>
          <w:rFonts w:ascii="Times New Roman"/>
          <w:b w:val="false"/>
          <w:i w:val="false"/>
          <w:color w:val="000000"/>
          <w:sz w:val="28"/>
        </w:rPr>
        <w:t>
      22.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24"/>
    <w:bookmarkStart w:name="z139" w:id="125"/>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Шал ақын ауданының бюджетінде көзделген қаражат шегінде жүзеге асырылады.</w:t>
      </w:r>
    </w:p>
    <w:bookmarkEnd w:id="125"/>
    <w:bookmarkStart w:name="z140" w:id="126"/>
    <w:p>
      <w:pPr>
        <w:spacing w:after="0"/>
        <w:ind w:left="0"/>
        <w:jc w:val="both"/>
      </w:pPr>
      <w:r>
        <w:rPr>
          <w:rFonts w:ascii="Times New Roman"/>
          <w:b w:val="false"/>
          <w:i w:val="false"/>
          <w:color w:val="000000"/>
          <w:sz w:val="28"/>
        </w:rPr>
        <w:t>
      24.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ағымдағы айдың 30 күнінен кешіктірмей мерзімде көрсетіледі.</w:t>
      </w:r>
    </w:p>
    <w:bookmarkEnd w:id="126"/>
    <w:bookmarkStart w:name="z141" w:id="127"/>
    <w:p>
      <w:pPr>
        <w:spacing w:after="0"/>
        <w:ind w:left="0"/>
        <w:jc w:val="both"/>
      </w:pPr>
      <w:r>
        <w:rPr>
          <w:rFonts w:ascii="Times New Roman"/>
          <w:b w:val="false"/>
          <w:i w:val="false"/>
          <w:color w:val="000000"/>
          <w:sz w:val="28"/>
        </w:rPr>
        <w:t>
      25. Әлеуметтiк көмек:</w:t>
      </w:r>
    </w:p>
    <w:bookmarkEnd w:id="127"/>
    <w:bookmarkStart w:name="z142" w:id="128"/>
    <w:p>
      <w:pPr>
        <w:spacing w:after="0"/>
        <w:ind w:left="0"/>
        <w:jc w:val="both"/>
      </w:pPr>
      <w:r>
        <w:rPr>
          <w:rFonts w:ascii="Times New Roman"/>
          <w:b w:val="false"/>
          <w:i w:val="false"/>
          <w:color w:val="000000"/>
          <w:sz w:val="28"/>
        </w:rPr>
        <w:t>
      1) алушы қайтыс болған;</w:t>
      </w:r>
    </w:p>
    <w:bookmarkEnd w:id="128"/>
    <w:bookmarkStart w:name="z143" w:id="129"/>
    <w:p>
      <w:pPr>
        <w:spacing w:after="0"/>
        <w:ind w:left="0"/>
        <w:jc w:val="both"/>
      </w:pPr>
      <w:r>
        <w:rPr>
          <w:rFonts w:ascii="Times New Roman"/>
          <w:b w:val="false"/>
          <w:i w:val="false"/>
          <w:color w:val="000000"/>
          <w:sz w:val="28"/>
        </w:rPr>
        <w:t>
      2) алушы Шал ақын ауданының шегiнен тыс тұрақты тұруға кеткен;</w:t>
      </w:r>
    </w:p>
    <w:bookmarkEnd w:id="129"/>
    <w:bookmarkStart w:name="z144" w:id="130"/>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30"/>
    <w:bookmarkStart w:name="z145" w:id="131"/>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31"/>
    <w:bookmarkStart w:name="z146" w:id="132"/>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132"/>
    <w:bookmarkStart w:name="z147" w:id="133"/>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қайтарылуға тиіс, заңсыз алынған сомалар ерікті түрде немесе сот тәртібімен қайтарылуға тиіс.</w:t>
      </w:r>
    </w:p>
    <w:bookmarkEnd w:id="133"/>
    <w:bookmarkStart w:name="z148" w:id="134"/>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