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6122" w14:textId="4b06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Атырау облысы Мақат аудандық мәслихатының 2024 жылғы 9 ақпандағы № 75-VIII шешімі. Атырау облысының Әділет департаментінде 2024 жылғы 9 ақпанда № 5126-06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Заңының 8-бабы,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Мақат ауданында бейбіт жиналыстарды ұйымдастыру және өткізу үшін арнайы орындар мен оны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Мақат ауданында пикеттеуді өткізуге жол берілмеген объектілердің іргелес аумақтарының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xml:space="preserve">
      3. Мақат аудандық мәслихатының 2020 жылғы 30 қыркүйектегі № 404-VI "Мақат ауданында бейбіт жиналыстарды өткізу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4746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Шангалаев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9 ақпандағы № 75-VIII шешіміне</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Мақат ауданында бейбіт жиналыстарды ұйымдастыру және өткізу үшін арнайы орындар мен оны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5"/>
    <w:bookmarkStart w:name="z12" w:id="6"/>
    <w:p>
      <w:pPr>
        <w:spacing w:after="0"/>
        <w:ind w:left="0"/>
        <w:jc w:val="both"/>
      </w:pPr>
      <w:r>
        <w:rPr>
          <w:rFonts w:ascii="Times New Roman"/>
          <w:b w:val="false"/>
          <w:i w:val="false"/>
          <w:color w:val="000000"/>
          <w:sz w:val="28"/>
        </w:rPr>
        <w:t>
      1. Мақат ауданында бейбіт жиналыстарды ұйымдастыру және өткізу үшін арнайы орындар:</w:t>
      </w:r>
    </w:p>
    <w:bookmarkEnd w:id="6"/>
    <w:bookmarkStart w:name="z13" w:id="7"/>
    <w:p>
      <w:pPr>
        <w:spacing w:after="0"/>
        <w:ind w:left="0"/>
        <w:jc w:val="both"/>
      </w:pPr>
      <w:r>
        <w:rPr>
          <w:rFonts w:ascii="Times New Roman"/>
          <w:b w:val="false"/>
          <w:i w:val="false"/>
          <w:color w:val="000000"/>
          <w:sz w:val="28"/>
        </w:rPr>
        <w:t>
      1) Мақат кенті, Парасат бөлімшесінде орналасқан "Жеңіс саябағы".</w:t>
      </w:r>
    </w:p>
    <w:bookmarkEnd w:id="7"/>
    <w:bookmarkStart w:name="z14" w:id="8"/>
    <w:p>
      <w:pPr>
        <w:spacing w:after="0"/>
        <w:ind w:left="0"/>
        <w:jc w:val="both"/>
      </w:pPr>
      <w:r>
        <w:rPr>
          <w:rFonts w:ascii="Times New Roman"/>
          <w:b w:val="false"/>
          <w:i w:val="false"/>
          <w:color w:val="000000"/>
          <w:sz w:val="28"/>
        </w:rPr>
        <w:t>
      2) Бейбіт жиналыстарды өткізу үшін жүру маршруты:</w:t>
      </w:r>
    </w:p>
    <w:bookmarkEnd w:id="8"/>
    <w:bookmarkStart w:name="z15" w:id="9"/>
    <w:p>
      <w:pPr>
        <w:spacing w:after="0"/>
        <w:ind w:left="0"/>
        <w:jc w:val="both"/>
      </w:pPr>
      <w:r>
        <w:rPr>
          <w:rFonts w:ascii="Times New Roman"/>
          <w:b w:val="false"/>
          <w:i w:val="false"/>
          <w:color w:val="000000"/>
          <w:sz w:val="28"/>
        </w:rPr>
        <w:t>
      Мақат кенті, С.Алиев көшесіндегі Атырау облыстық Денсаулық сақтау басқармасының "Мақат аудандық ауруханасы" шаруашылық жүргізу құқығындағы коммуналдық мемлекеттік кәсіпорнының әкімшілік ғимаратынан бастап "Амина" Әсел ясли-бақшасы" жауапкершілігі шектеулі серіктестігінің ғимаратына дейін.</w:t>
      </w:r>
    </w:p>
    <w:bookmarkEnd w:id="9"/>
    <w:bookmarkStart w:name="z16" w:id="10"/>
    <w:p>
      <w:pPr>
        <w:spacing w:after="0"/>
        <w:ind w:left="0"/>
        <w:jc w:val="both"/>
      </w:pPr>
      <w:r>
        <w:rPr>
          <w:rFonts w:ascii="Times New Roman"/>
          <w:b w:val="false"/>
          <w:i w:val="false"/>
          <w:color w:val="000000"/>
          <w:sz w:val="28"/>
        </w:rPr>
        <w:t xml:space="preserve">
      2. Мақат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0"/>
    <w:bookmarkStart w:name="z17" w:id="11"/>
    <w:p>
      <w:pPr>
        <w:spacing w:after="0"/>
        <w:ind w:left="0"/>
        <w:jc w:val="both"/>
      </w:pPr>
      <w:r>
        <w:rPr>
          <w:rFonts w:ascii="Times New Roman"/>
          <w:b w:val="false"/>
          <w:i w:val="false"/>
          <w:color w:val="000000"/>
          <w:sz w:val="28"/>
        </w:rPr>
        <w:t>
      3.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1"/>
    <w:bookmarkStart w:name="z18" w:id="12"/>
    <w:p>
      <w:pPr>
        <w:spacing w:after="0"/>
        <w:ind w:left="0"/>
        <w:jc w:val="both"/>
      </w:pPr>
      <w:r>
        <w:rPr>
          <w:rFonts w:ascii="Times New Roman"/>
          <w:b w:val="false"/>
          <w:i w:val="false"/>
          <w:color w:val="000000"/>
          <w:sz w:val="28"/>
        </w:rPr>
        <w:t xml:space="preserve">
      4.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bookmarkEnd w:id="12"/>
    <w:bookmarkStart w:name="z19" w:id="13"/>
    <w:p>
      <w:pPr>
        <w:spacing w:after="0"/>
        <w:ind w:left="0"/>
        <w:jc w:val="both"/>
      </w:pPr>
      <w:r>
        <w:rPr>
          <w:rFonts w:ascii="Times New Roman"/>
          <w:b w:val="false"/>
          <w:i w:val="false"/>
          <w:color w:val="000000"/>
          <w:sz w:val="28"/>
        </w:rPr>
        <w:t>
      5. Мақат ауданында бейбіт жиналыстарды ұйымдастыру және өткізу үшін арнайы орындардың шекті толу нормалары:</w:t>
      </w:r>
    </w:p>
    <w:bookmarkEnd w:id="13"/>
    <w:bookmarkStart w:name="z20" w:id="14"/>
    <w:p>
      <w:pPr>
        <w:spacing w:after="0"/>
        <w:ind w:left="0"/>
        <w:jc w:val="both"/>
      </w:pPr>
      <w:r>
        <w:rPr>
          <w:rFonts w:ascii="Times New Roman"/>
          <w:b w:val="false"/>
          <w:i w:val="false"/>
          <w:color w:val="000000"/>
          <w:sz w:val="28"/>
        </w:rPr>
        <w:t>
      1) Мақат кенті, Парасат бөлімшесінде орналасқан "Жеңіс саябағы", шекті толу нормасы 200 адам;</w:t>
      </w:r>
    </w:p>
    <w:bookmarkEnd w:id="14"/>
    <w:bookmarkStart w:name="z21" w:id="15"/>
    <w:p>
      <w:pPr>
        <w:spacing w:after="0"/>
        <w:ind w:left="0"/>
        <w:jc w:val="both"/>
      </w:pPr>
      <w:r>
        <w:rPr>
          <w:rFonts w:ascii="Times New Roman"/>
          <w:b w:val="false"/>
          <w:i w:val="false"/>
          <w:color w:val="000000"/>
          <w:sz w:val="28"/>
        </w:rPr>
        <w:t>
      2) Бейбіт жиналыстарды өткізу үшін жүру маршруты: Мақат кенті, С.Алиев көшесіндегі Атырау облыстық Денсаулық сақтау басқармасының "Мақат аудандық ауруханасы" шаруашылық жүргізу құқығындағы коммуналдық мемлекеттік кәсіпорнының әкімшілік ғимаратынан бастап "Амина" Әсел ясли-бақшасы" жауапкершілігі шектеулі серіктестігінің ғимаратына дейін, шекті толу нормасы 200 адам.</w:t>
      </w:r>
    </w:p>
    <w:bookmarkEnd w:id="15"/>
    <w:bookmarkStart w:name="z22" w:id="16"/>
    <w:p>
      <w:pPr>
        <w:spacing w:after="0"/>
        <w:ind w:left="0"/>
        <w:jc w:val="both"/>
      </w:pPr>
      <w:r>
        <w:rPr>
          <w:rFonts w:ascii="Times New Roman"/>
          <w:b w:val="false"/>
          <w:i w:val="false"/>
          <w:color w:val="000000"/>
          <w:sz w:val="28"/>
        </w:rPr>
        <w:t>
      6.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6"/>
    <w:bookmarkStart w:name="z23" w:id="17"/>
    <w:p>
      <w:pPr>
        <w:spacing w:after="0"/>
        <w:ind w:left="0"/>
        <w:jc w:val="both"/>
      </w:pPr>
      <w:r>
        <w:rPr>
          <w:rFonts w:ascii="Times New Roman"/>
          <w:b w:val="false"/>
          <w:i w:val="false"/>
          <w:color w:val="000000"/>
          <w:sz w:val="28"/>
        </w:rPr>
        <w:t>
      7.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7"/>
    <w:bookmarkStart w:name="z24" w:id="18"/>
    <w:p>
      <w:pPr>
        <w:spacing w:after="0"/>
        <w:ind w:left="0"/>
        <w:jc w:val="both"/>
      </w:pPr>
      <w:r>
        <w:rPr>
          <w:rFonts w:ascii="Times New Roman"/>
          <w:b w:val="false"/>
          <w:i w:val="false"/>
          <w:color w:val="000000"/>
          <w:sz w:val="28"/>
        </w:rPr>
        <w:t>
      8.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18"/>
    <w:bookmarkStart w:name="z25" w:id="19"/>
    <w:p>
      <w:pPr>
        <w:spacing w:after="0"/>
        <w:ind w:left="0"/>
        <w:jc w:val="both"/>
      </w:pPr>
      <w:r>
        <w:rPr>
          <w:rFonts w:ascii="Times New Roman"/>
          <w:b w:val="false"/>
          <w:i w:val="false"/>
          <w:color w:val="000000"/>
          <w:sz w:val="28"/>
        </w:rPr>
        <w:t>
      9. Бір қатысушы өткізетін пикеттеуді жүзеге асыратын адамдар арасындағы ең аз жол берілетін қашықтық кемінде 100 метрді құрайды.</w:t>
      </w:r>
    </w:p>
    <w:bookmarkEnd w:id="19"/>
    <w:bookmarkStart w:name="z26" w:id="20"/>
    <w:p>
      <w:pPr>
        <w:spacing w:after="0"/>
        <w:ind w:left="0"/>
        <w:jc w:val="both"/>
      </w:pPr>
      <w:r>
        <w:rPr>
          <w:rFonts w:ascii="Times New Roman"/>
          <w:b w:val="false"/>
          <w:i w:val="false"/>
          <w:color w:val="000000"/>
          <w:sz w:val="28"/>
        </w:rPr>
        <w:t>
      10. Бейбіт жиналыстарды бейбіт жиналыстар өткізілетін күні Мақат ауданының жергілікті уақыты бойынша сағат 09:00-ден ерте бастауға және сағат 20:00-ден кеш аяқтауға болмайды.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9 ақпандағы № 75-VIII шешіміне</w:t>
            </w:r>
            <w:r>
              <w:br/>
            </w:r>
            <w:r>
              <w:rPr>
                <w:rFonts w:ascii="Times New Roman"/>
                <w:b w:val="false"/>
                <w:i w:val="false"/>
                <w:color w:val="000000"/>
                <w:sz w:val="20"/>
              </w:rPr>
              <w:t>2-қосымша</w:t>
            </w:r>
          </w:p>
        </w:tc>
      </w:tr>
    </w:tbl>
    <w:bookmarkStart w:name="z28" w:id="21"/>
    <w:p>
      <w:pPr>
        <w:spacing w:after="0"/>
        <w:ind w:left="0"/>
        <w:jc w:val="left"/>
      </w:pPr>
      <w:r>
        <w:rPr>
          <w:rFonts w:ascii="Times New Roman"/>
          <w:b/>
          <w:i w:val="false"/>
          <w:color w:val="000000"/>
        </w:rPr>
        <w:t xml:space="preserve"> Мақат ауданында пикеттеуді өткізуге жол берілмеген объектілердің іргелес аумақтарының шекаралары</w:t>
      </w:r>
    </w:p>
    <w:bookmarkEnd w:id="21"/>
    <w:bookmarkStart w:name="z29" w:id="22"/>
    <w:p>
      <w:pPr>
        <w:spacing w:after="0"/>
        <w:ind w:left="0"/>
        <w:jc w:val="both"/>
      </w:pPr>
      <w:r>
        <w:rPr>
          <w:rFonts w:ascii="Times New Roman"/>
          <w:b w:val="false"/>
          <w:i w:val="false"/>
          <w:color w:val="000000"/>
          <w:sz w:val="28"/>
        </w:rPr>
        <w:t>
      Мақат ауданының аумағында іргелес аумақтардың шекарасында 800 метрден жақын жерде пикет өткізуге жол берілмейтін:</w:t>
      </w:r>
    </w:p>
    <w:bookmarkEnd w:id="22"/>
    <w:bookmarkStart w:name="z30" w:id="23"/>
    <w:p>
      <w:pPr>
        <w:spacing w:after="0"/>
        <w:ind w:left="0"/>
        <w:jc w:val="both"/>
      </w:pPr>
      <w:r>
        <w:rPr>
          <w:rFonts w:ascii="Times New Roman"/>
          <w:b w:val="false"/>
          <w:i w:val="false"/>
          <w:color w:val="000000"/>
          <w:sz w:val="28"/>
        </w:rPr>
        <w:t>
      1) жаппай жерлеу орындарында;</w:t>
      </w:r>
    </w:p>
    <w:bookmarkEnd w:id="23"/>
    <w:bookmarkStart w:name="z31" w:id="24"/>
    <w:p>
      <w:pPr>
        <w:spacing w:after="0"/>
        <w:ind w:left="0"/>
        <w:jc w:val="both"/>
      </w:pPr>
      <w:r>
        <w:rPr>
          <w:rFonts w:ascii="Times New Roman"/>
          <w:b w:val="false"/>
          <w:i w:val="false"/>
          <w:color w:val="000000"/>
          <w:sz w:val="28"/>
        </w:rPr>
        <w:t>
      2) теміржол, су, әуе және автомобиль көлігі объектілерінің және оларға іргелес жатқан аумақтарда;</w:t>
      </w:r>
    </w:p>
    <w:bookmarkEnd w:id="24"/>
    <w:bookmarkStart w:name="z32" w:id="25"/>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5"/>
    <w:bookmarkStart w:name="z33" w:id="26"/>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6"/>
    <w:bookmarkStart w:name="z34" w:id="27"/>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