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a7a3" w14:textId="b4aa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аудандық мәслихатының 2015 жылғы 22 қазандағы № 450-V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25 сәірдегі № 125-VIII шешімі. Атырау облысының Әділет департаментінде 2024 жылғы 30 сәуірде № 5186-06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2015 жылғы 22 қазандағы № 450-V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3345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қосымшаның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шығындарын өндіріп алу (бұдан әрі - оқытуға жұмсаған шығындарды өндіріп алу) мүгедектігі бар баланың үйде оқу фактісін растайтын оқу орнының анықтамасы негізінде "Құрманғазы ауданының жұмыспен қамту және әлеуметтік бағдарламалар бөлімі" мемлекеттік мекемесі жүргізеді.".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