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8735" w14:textId="a328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жоғарылатылған лауазымдық айлықақылар мен тарифтік мөлшерлемелер белгілеу туралы" Құрманғазы аудандық мәслихатының 2020 жылғы 25 тамыздағы № 533-VI шешімінің күшін жою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26 желтоқсандағы № 185-VIII шешімі. Атырау облысының Әділет департаментінде 2024 жылғы 30 желтоқсанда № 5245-06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жоғарылатылған лауазымдық айлықақылар мен тарифтік мөлшерлемелер белгілеу туралы" Құрманғазы аудандық мәслихатының 2020 жылғы 25 тамыздағы № 533-VI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4723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"Құрманғазы аудандық Мәслихатының аппараты"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