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5967" w14:textId="9f65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Құрманғазы аудандық мәслихатының 2023 жылғы 17 қазандағы № 67-VІІІ шешіміне өзгеріс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26 желтоқсандағы № 184-VIII шешімі. Атырау облысының Әділет департаментінде 2024 жылғы 30 желтоқсанда № 5246-06 болып тіркелді</w:t>
      </w:r>
    </w:p>
    <w:p>
      <w:pPr>
        <w:spacing w:after="0"/>
        <w:ind w:left="0"/>
        <w:jc w:val="both"/>
      </w:pPr>
      <w:bookmarkStart w:name="z4" w:id="0"/>
      <w:r>
        <w:rPr>
          <w:rFonts w:ascii="Times New Roman"/>
          <w:b w:val="false"/>
          <w:i w:val="false"/>
          <w:color w:val="000000"/>
          <w:sz w:val="28"/>
        </w:rPr>
        <w:t>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Құрманғазы аудандық мәслихатының 2023 жылғы 17 қазандағы № 67-VIII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5095-06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пен құқық және депутаттық этика мәселелері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 № 184-VIII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қазандағы № 67-VIІІ</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 xml:space="preserve">қаулысына </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Құрманғазы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"Құрманғазы ауданының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Әлеуметтік көмек мереке күндеріне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5"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2) 7 мамыр - Отан қорғаушы күні:</w:t>
      </w:r>
    </w:p>
    <w:bookmarkEnd w:id="29"/>
    <w:bookmarkStart w:name="z3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-150 000 (жүз елу мың) теңге мөлшерінде және ай сайын - 35 000 (отыз бес мың) теңге мөлшерінде;</w:t>
      </w:r>
    </w:p>
    <w:bookmarkEnd w:id="30"/>
    <w:bookmarkStart w:name="z38"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- 150 000 (жүз елу мың) теңге және ай сайын - 35 000 (отыз бес мың) теңге мөлшерінде;</w:t>
      </w:r>
    </w:p>
    <w:bookmarkEnd w:id="35"/>
    <w:bookmarkStart w:name="z43"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- 35 000 (отыз бес мың) теңге мөлшерінде;</w:t>
      </w:r>
    </w:p>
    <w:bookmarkEnd w:id="36"/>
    <w:bookmarkStart w:name="z44"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- 35 000 (отыз бес мың) теңге мөлшерінде;</w:t>
      </w:r>
    </w:p>
    <w:bookmarkEnd w:id="37"/>
    <w:bookmarkStart w:name="z4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6" w:id="3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бес мың) теңге мөлшерінде;</w:t>
      </w:r>
    </w:p>
    <w:bookmarkEnd w:id="39"/>
    <w:bookmarkStart w:name="z4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2"/>
    <w:bookmarkStart w:name="z50" w:id="43"/>
    <w:p>
      <w:pPr>
        <w:spacing w:after="0"/>
        <w:ind w:left="0"/>
        <w:jc w:val="both"/>
      </w:pPr>
      <w:r>
        <w:rPr>
          <w:rFonts w:ascii="Times New Roman"/>
          <w:b w:val="false"/>
          <w:i w:val="false"/>
          <w:color w:val="000000"/>
          <w:sz w:val="28"/>
        </w:rPr>
        <w:t>
      3) 9 мамыр - Жеңіс Күні:</w:t>
      </w:r>
    </w:p>
    <w:bookmarkEnd w:id="43"/>
    <w:bookmarkStart w:name="z51" w:id="4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44"/>
    <w:bookmarkStart w:name="z52"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6"/>
    <w:bookmarkStart w:name="z54" w:id="4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8"/>
    <w:bookmarkStart w:name="z56" w:id="4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49"/>
    <w:bookmarkStart w:name="z57" w:id="5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(бір жүз елу мың) теңге мөлшерінде және ай сайын - 35 000 (отыз бес мың) теңге мөлшерінде;</w:t>
      </w:r>
    </w:p>
    <w:bookmarkEnd w:id="50"/>
    <w:bookmarkStart w:name="z58"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(бір жүз елу мың) теңге және ай сайын - 35 000 (отыз бес мың) теңге мөлшерінде;</w:t>
      </w:r>
    </w:p>
    <w:bookmarkEnd w:id="51"/>
    <w:bookmarkStart w:name="z59" w:id="52"/>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(бір жүз мың) теңге мөлшерінде және ай сайын - 10 000 (он мың) теңге мөлшерінде;</w:t>
      </w:r>
    </w:p>
    <w:bookmarkEnd w:id="52"/>
    <w:bookmarkStart w:name="z60" w:id="5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3"/>
    <w:bookmarkStart w:name="z61" w:id="5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(бір жүз мың) теңге мөлшерінде;</w:t>
      </w:r>
    </w:p>
    <w:bookmarkEnd w:id="54"/>
    <w:bookmarkStart w:name="z62"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бір рет - 60 000 (алпыс мың) теңге мөлшерінде;</w:t>
      </w:r>
    </w:p>
    <w:bookmarkEnd w:id="55"/>
    <w:bookmarkStart w:name="z63" w:id="5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(бір жүз елу мың) теңге мөлшерінде және ай сайын - 35 000 (отыз бес мың) теңге мөлшерінде;</w:t>
      </w:r>
    </w:p>
    <w:bookmarkEnd w:id="56"/>
    <w:bookmarkStart w:name="z64"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(бір жүз мың) теңге мөлшерінде;</w:t>
      </w:r>
    </w:p>
    <w:bookmarkEnd w:id="57"/>
    <w:bookmarkStart w:name="z65"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(бір жүз мың) теңге мөлшерінде;</w:t>
      </w:r>
    </w:p>
    <w:bookmarkEnd w:id="58"/>
    <w:bookmarkStart w:name="z66"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(бір жүз мың) теңге мөлшерінде;</w:t>
      </w:r>
    </w:p>
    <w:bookmarkEnd w:id="59"/>
    <w:bookmarkStart w:name="z67" w:id="6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(бір жүз мың) теңге мөлшерінде;</w:t>
      </w:r>
    </w:p>
    <w:bookmarkEnd w:id="60"/>
    <w:bookmarkStart w:name="z68"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61"/>
    <w:bookmarkStart w:name="z69"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2"/>
    <w:bookmarkStart w:name="z70" w:id="6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(бір жүз мың) теңге мөлшерінде;</w:t>
      </w:r>
    </w:p>
    <w:bookmarkEnd w:id="63"/>
    <w:bookmarkStart w:name="z71" w:id="6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(бір жүз мың) теңге мөлшерінде.</w:t>
      </w:r>
    </w:p>
    <w:bookmarkEnd w:id="64"/>
    <w:bookmarkStart w:name="z72" w:id="65"/>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5"/>
    <w:bookmarkStart w:name="z73" w:id="66"/>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6"/>
    <w:bookmarkStart w:name="z74" w:id="67"/>
    <w:p>
      <w:pPr>
        <w:spacing w:after="0"/>
        <w:ind w:left="0"/>
        <w:jc w:val="both"/>
      </w:pPr>
      <w:r>
        <w:rPr>
          <w:rFonts w:ascii="Times New Roman"/>
          <w:b w:val="false"/>
          <w:i w:val="false"/>
          <w:color w:val="000000"/>
          <w:sz w:val="28"/>
        </w:rPr>
        <w:t>
      5) 25 қазан – Республика күні:</w:t>
      </w:r>
    </w:p>
    <w:bookmarkEnd w:id="67"/>
    <w:bookmarkStart w:name="z75" w:id="68"/>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8"/>
    <w:bookmarkStart w:name="z76" w:id="69"/>
    <w:p>
      <w:pPr>
        <w:spacing w:after="0"/>
        <w:ind w:left="0"/>
        <w:jc w:val="both"/>
      </w:pPr>
      <w:r>
        <w:rPr>
          <w:rFonts w:ascii="Times New Roman"/>
          <w:b w:val="false"/>
          <w:i w:val="false"/>
          <w:color w:val="000000"/>
          <w:sz w:val="28"/>
        </w:rPr>
        <w:t>
      6) 16 желтоқсан – Тәуелсіздік күні:</w:t>
      </w:r>
    </w:p>
    <w:bookmarkEnd w:id="69"/>
    <w:bookmarkStart w:name="z77" w:id="70"/>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0"/>
    <w:bookmarkStart w:name="z78" w:id="71"/>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қарамасатан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- 100 (бес жүз) айлық есептік көрсеткішке дейінгі мөлшерінде көрсетіледі.</w:t>
      </w:r>
    </w:p>
    <w:bookmarkEnd w:id="71"/>
    <w:bookmarkStart w:name="z79" w:id="72"/>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2"/>
    <w:bookmarkStart w:name="z80" w:id="73"/>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73"/>
    <w:bookmarkStart w:name="z81" w:id="74"/>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8"/>
    <w:bookmarkStart w:name="z86" w:id="79"/>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9"/>
    <w:bookmarkStart w:name="z87" w:id="80"/>
    <w:p>
      <w:pPr>
        <w:spacing w:after="0"/>
        <w:ind w:left="0"/>
        <w:jc w:val="both"/>
      </w:pPr>
      <w:r>
        <w:rPr>
          <w:rFonts w:ascii="Times New Roman"/>
          <w:b w:val="false"/>
          <w:i w:val="false"/>
          <w:color w:val="000000"/>
          <w:sz w:val="28"/>
        </w:rPr>
        <w:t>
      8) Қазақстан Республикасы жоғары немесе орта оқу орындарының күндізгі оқу нысаны бойынша оқитын: бала кезінен мүгедектігі бар адамдар, жетімдер, ана-аналарының (ата-анасының) қамқорлығынсыз қалған, аз қамтылған отбасылардан шыққан балаларға арналған жергілікті өкілді орган белгілеген ең төменгі күнкөріс деңгейінің еселік қатынасы шегінен аспайтын жан басына шаққандағы орташа табысы болған жағдайда бір рет әлеуметтік көмек - 100 (бір жүз) айлық есептік көрсеткішке дейінгі мөлшерінде;</w:t>
      </w:r>
    </w:p>
    <w:bookmarkEnd w:id="80"/>
    <w:bookmarkStart w:name="z88" w:id="81"/>
    <w:p>
      <w:pPr>
        <w:spacing w:after="0"/>
        <w:ind w:left="0"/>
        <w:jc w:val="both"/>
      </w:pPr>
      <w:r>
        <w:rPr>
          <w:rFonts w:ascii="Times New Roman"/>
          <w:b w:val="false"/>
          <w:i w:val="false"/>
          <w:color w:val="000000"/>
          <w:sz w:val="28"/>
        </w:rPr>
        <w:t>
      9) бұрынғы Азғыр полигонымен іргелес Асан, Азғыр және Сүйіндік ауылдық округтерінің елді мекендерінде тұратын жеті жасқа дейінгі мүгедектігі бар балаларға және жеті жастан он сегіз жасқа дейінгі бірінші, екінші, үшінші топтағы мүгедектігі бар балаларға ай сайын – 2 (екі) айлық есептік көрсеткіш, бірінші топтағы мүгедектігі бар адамдарға ай сайын – 2 (екі) айлық есептік көрсеткіш, екінші топтағы мүгедектігі бар адамдарға ай сайын - 1,5 (бір жарым) айлық есептік көрсеткіш, үшінші топтағы мүгедектігі бар адамдарға ай сайын – 1 (бір) айлық есептік көрсеткіш мөлшерінде.</w:t>
      </w:r>
    </w:p>
    <w:bookmarkEnd w:id="81"/>
    <w:bookmarkStart w:name="z89" w:id="82"/>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2"/>
    <w:bookmarkStart w:name="z90" w:id="83"/>
    <w:p>
      <w:pPr>
        <w:spacing w:after="0"/>
        <w:ind w:left="0"/>
        <w:jc w:val="both"/>
      </w:pPr>
      <w:r>
        <w:rPr>
          <w:rFonts w:ascii="Times New Roman"/>
          <w:b w:val="false"/>
          <w:i w:val="false"/>
          <w:color w:val="000000"/>
          <w:sz w:val="28"/>
        </w:rPr>
        <w:t>
      9. Әлеуметтік көмекті көрсету тәртібі, көрсетілетін әлеуметтік көмекті тоқтату және қайтару үшін негіздер Үлгілік қағидаларға сәйкес айқындалады.</w:t>
      </w:r>
    </w:p>
    <w:bookmarkEnd w:id="83"/>
    <w:bookmarkStart w:name="z91" w:id="84"/>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Құрманғазы ауданы әкімдігінің бекітетін тізімі бойынша көрсетіледі.</w:t>
      </w:r>
    </w:p>
    <w:bookmarkEnd w:id="84"/>
    <w:bookmarkStart w:name="z92" w:id="85"/>
    <w:p>
      <w:pPr>
        <w:spacing w:after="0"/>
        <w:ind w:left="0"/>
        <w:jc w:val="both"/>
      </w:pPr>
      <w:r>
        <w:rPr>
          <w:rFonts w:ascii="Times New Roman"/>
          <w:b w:val="false"/>
          <w:i w:val="false"/>
          <w:color w:val="000000"/>
          <w:sz w:val="28"/>
        </w:rPr>
        <w:t>
      11. Әлеуметтік көмек ұсынуға шығыстарды қаржыландыру Құрманғазы ауданы бюджетінде көзделген ағымдағы қаржы жылына арналған қаражат шегінде жүзгізіледі.</w:t>
      </w:r>
    </w:p>
    <w:bookmarkEnd w:id="85"/>
    <w:bookmarkStart w:name="z93" w:id="8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6"/>
    <w:bookmarkStart w:name="z94" w:id="8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7"/>
    <w:bookmarkStart w:name="z95" w:id="88"/>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8"/>
    <w:bookmarkStart w:name="z96" w:id="89"/>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9"/>
    <w:bookmarkStart w:name="z97" w:id="9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90"/>
    <w:bookmarkStart w:name="z98" w:id="91"/>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1"/>
    <w:bookmarkStart w:name="z99" w:id="92"/>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2"/>
    <w:bookmarkStart w:name="z100" w:id="93"/>
    <w:p>
      <w:pPr>
        <w:spacing w:after="0"/>
        <w:ind w:left="0"/>
        <w:jc w:val="both"/>
      </w:pPr>
      <w:r>
        <w:rPr>
          <w:rFonts w:ascii="Times New Roman"/>
          <w:b w:val="false"/>
          <w:i w:val="false"/>
          <w:color w:val="000000"/>
          <w:sz w:val="28"/>
        </w:rPr>
        <w:t>
      біржолғы төлемдер бойынша – күн сайын;</w:t>
      </w:r>
    </w:p>
    <w:bookmarkEnd w:id="93"/>
    <w:bookmarkStart w:name="z101" w:id="9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4"/>
    <w:bookmarkStart w:name="z102" w:id="95"/>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5"/>
    <w:bookmarkStart w:name="z103" w:id="96"/>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6"/>
    <w:bookmarkStart w:name="z104" w:id="9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7"/>
    <w:bookmarkStart w:name="z105" w:id="98"/>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8"/>
    <w:bookmarkStart w:name="z106" w:id="99"/>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9"/>
    <w:bookmarkStart w:name="z107" w:id="100"/>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0"/>
    <w:bookmarkStart w:name="z108" w:id="101"/>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1"/>
    <w:bookmarkStart w:name="z109" w:id="102"/>
    <w:p>
      <w:pPr>
        <w:spacing w:after="0"/>
        <w:ind w:left="0"/>
        <w:jc w:val="left"/>
      </w:pPr>
      <w:r>
        <w:rPr>
          <w:rFonts w:ascii="Times New Roman"/>
          <w:b/>
          <w:i w:val="false"/>
          <w:color w:val="000000"/>
        </w:rPr>
        <w:t xml:space="preserve"> 3-тарау. Қорытынды ереже</w:t>
      </w:r>
    </w:p>
    <w:bookmarkEnd w:id="102"/>
    <w:bookmarkStart w:name="z110" w:id="103"/>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