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4983" w14:textId="cfc4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Түркістан облысы Арыс қалалық мәслихатының 2024 жылғы 20 наурыздағы № 16/101-VІІІ шешiмi. Түркістан облысының Әдiлет департаментiнде 2024 жылғы 28 наурызда № 6497-13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 актілерді мемлекеттік тіркеу тізілімінде №33763 болып тіркелген)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Арыс қаласында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Арыс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w:t>
            </w:r>
            <w:r>
              <w:br/>
            </w:r>
            <w:r>
              <w:rPr>
                <w:rFonts w:ascii="Times New Roman"/>
                <w:b w:val="false"/>
                <w:i w:val="false"/>
                <w:color w:val="000000"/>
                <w:sz w:val="20"/>
              </w:rPr>
              <w:t>2024 жылғы 20 наурыздағы</w:t>
            </w:r>
            <w:r>
              <w:br/>
            </w:r>
            <w:r>
              <w:rPr>
                <w:rFonts w:ascii="Times New Roman"/>
                <w:b w:val="false"/>
                <w:i w:val="false"/>
                <w:color w:val="000000"/>
                <w:sz w:val="20"/>
              </w:rPr>
              <w:t>№ №16/101-VІІІ шешіміне 1 қосымша</w:t>
            </w:r>
          </w:p>
        </w:tc>
      </w:tr>
    </w:tbl>
    <w:bookmarkStart w:name="z6" w:id="4"/>
    <w:p>
      <w:pPr>
        <w:spacing w:after="0"/>
        <w:ind w:left="0"/>
        <w:jc w:val="left"/>
      </w:pPr>
      <w:r>
        <w:rPr>
          <w:rFonts w:ascii="Times New Roman"/>
          <w:b/>
          <w:i w:val="false"/>
          <w:color w:val="000000"/>
        </w:rPr>
        <w:t xml:space="preserve"> Арыс қаласында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көмегін тағайындау "Арыс қаласының жұмыспен қамту және әлеуметтік бағдарламалар бөлімі" мемлекеттік мекемесімен (бұдан әрі – көрсетілетін қызметті беруші) көрсетіледі.</w:t>
      </w:r>
    </w:p>
    <w:bookmarkEnd w:id="5"/>
    <w:bookmarkStart w:name="z8" w:id="6"/>
    <w:p>
      <w:pPr>
        <w:spacing w:after="0"/>
        <w:ind w:left="0"/>
        <w:jc w:val="both"/>
      </w:pPr>
      <w:r>
        <w:rPr>
          <w:rFonts w:ascii="Times New Roman"/>
          <w:b w:val="false"/>
          <w:i w:val="false"/>
          <w:color w:val="000000"/>
          <w:sz w:val="28"/>
        </w:rPr>
        <w:t xml:space="preserve">
      2.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Арыс қаласында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Көрсетілетін қызметті алушылардың жиынтық кірісіне шығыстарының шекті жол берілетін деңгейі 10 пайыз мөлшерінде белгіленді.</w:t>
      </w:r>
    </w:p>
    <w:bookmarkStart w:name="z9" w:id="7"/>
    <w:p>
      <w:pPr>
        <w:spacing w:after="0"/>
        <w:ind w:left="0"/>
        <w:jc w:val="both"/>
      </w:pPr>
      <w:r>
        <w:rPr>
          <w:rFonts w:ascii="Times New Roman"/>
          <w:b w:val="false"/>
          <w:i w:val="false"/>
          <w:color w:val="000000"/>
          <w:sz w:val="28"/>
        </w:rPr>
        <w:t>
      3.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7"/>
    <w:bookmarkStart w:name="z10" w:id="8"/>
    <w:p>
      <w:pPr>
        <w:spacing w:after="0"/>
        <w:ind w:left="0"/>
        <w:jc w:val="both"/>
      </w:pPr>
      <w:r>
        <w:rPr>
          <w:rFonts w:ascii="Times New Roman"/>
          <w:b w:val="false"/>
          <w:i w:val="false"/>
          <w:color w:val="000000"/>
          <w:sz w:val="28"/>
        </w:rPr>
        <w:t xml:space="preserve">
      4. Көрсетілетін қызметті алушы (немесе оның сенімхатқа, заңдарға, сот шешіміне не әкімшілік құжатқа негізделген өкілі) тұрғын үй көмегін тағайындау үшін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көрсету қағидаларында (бұдан әрі – Қағидалар) көзделген құжаттарды ұсына отырып,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жүгінеді.</w:t>
      </w:r>
    </w:p>
    <w:bookmarkEnd w:id="8"/>
    <w:bookmarkStart w:name="z11" w:id="9"/>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9"/>
    <w:bookmarkStart w:name="z12" w:id="10"/>
    <w:p>
      <w:pPr>
        <w:spacing w:after="0"/>
        <w:ind w:left="0"/>
        <w:jc w:val="both"/>
      </w:pPr>
      <w:r>
        <w:rPr>
          <w:rFonts w:ascii="Times New Roman"/>
          <w:b w:val="false"/>
          <w:i w:val="false"/>
          <w:color w:val="000000"/>
          <w:sz w:val="28"/>
        </w:rPr>
        <w:t>
      6. "Тұрғын үй көмегін тағайындау" мемлекеттік қызметін көрсету, оны көрсетуден бас тартуды негіздеу талаптарының тізбесі Қағидаларда көзделген.</w:t>
      </w:r>
    </w:p>
    <w:bookmarkEnd w:id="10"/>
    <w:bookmarkStart w:name="z13" w:id="11"/>
    <w:p>
      <w:pPr>
        <w:spacing w:after="0"/>
        <w:ind w:left="0"/>
        <w:jc w:val="both"/>
      </w:pPr>
      <w:r>
        <w:rPr>
          <w:rFonts w:ascii="Times New Roman"/>
          <w:b w:val="false"/>
          <w:i w:val="false"/>
          <w:color w:val="000000"/>
          <w:sz w:val="28"/>
        </w:rPr>
        <w:t>
      7. Көрсетілетін қызметті беруші көрсетілетін қызметті алушының жиынтық кірісін Қағидаларда айқындалған тәртіппен есептейді.</w:t>
      </w:r>
    </w:p>
    <w:bookmarkEnd w:id="11"/>
    <w:bookmarkStart w:name="z14" w:id="12"/>
    <w:p>
      <w:pPr>
        <w:spacing w:after="0"/>
        <w:ind w:left="0"/>
        <w:jc w:val="both"/>
      </w:pPr>
      <w:r>
        <w:rPr>
          <w:rFonts w:ascii="Times New Roman"/>
          <w:b w:val="false"/>
          <w:i w:val="false"/>
          <w:color w:val="000000"/>
          <w:sz w:val="28"/>
        </w:rPr>
        <w:t>
      8.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2"/>
    <w:bookmarkStart w:name="z15" w:id="13"/>
    <w:p>
      <w:pPr>
        <w:spacing w:after="0"/>
        <w:ind w:left="0"/>
        <w:jc w:val="both"/>
      </w:pPr>
      <w:r>
        <w:rPr>
          <w:rFonts w:ascii="Times New Roman"/>
          <w:b w:val="false"/>
          <w:i w:val="false"/>
          <w:color w:val="000000"/>
          <w:sz w:val="28"/>
        </w:rPr>
        <w:t xml:space="preserve">
      9.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3"/>
    <w:bookmarkStart w:name="z16" w:id="14"/>
    <w:p>
      <w:pPr>
        <w:spacing w:after="0"/>
        <w:ind w:left="0"/>
        <w:jc w:val="both"/>
      </w:pPr>
      <w:r>
        <w:rPr>
          <w:rFonts w:ascii="Times New Roman"/>
          <w:b w:val="false"/>
          <w:i w:val="false"/>
          <w:color w:val="000000"/>
          <w:sz w:val="28"/>
        </w:rPr>
        <w:t>
      10. Тұрғын үй көмегін тағайындау көрсетілетін қызметті алушыларға тиісті қаржы жылына арналған Арыс қаласының бюджетінде көзделген қаражат шегінде жүзеге асырылады.</w:t>
      </w:r>
    </w:p>
    <w:bookmarkEnd w:id="14"/>
    <w:bookmarkStart w:name="z17" w:id="15"/>
    <w:p>
      <w:pPr>
        <w:spacing w:after="0"/>
        <w:ind w:left="0"/>
        <w:jc w:val="both"/>
      </w:pPr>
      <w:r>
        <w:rPr>
          <w:rFonts w:ascii="Times New Roman"/>
          <w:b w:val="false"/>
          <w:i w:val="false"/>
          <w:color w:val="000000"/>
          <w:sz w:val="28"/>
        </w:rPr>
        <w:t>
      11.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w:t>
            </w:r>
            <w:r>
              <w:br/>
            </w:r>
            <w:r>
              <w:rPr>
                <w:rFonts w:ascii="Times New Roman"/>
                <w:b w:val="false"/>
                <w:i w:val="false"/>
                <w:color w:val="000000"/>
                <w:sz w:val="20"/>
              </w:rPr>
              <w:t>2024 жылғы 20 наурыздағы</w:t>
            </w:r>
            <w:r>
              <w:br/>
            </w:r>
            <w:r>
              <w:rPr>
                <w:rFonts w:ascii="Times New Roman"/>
                <w:b w:val="false"/>
                <w:i w:val="false"/>
                <w:color w:val="000000"/>
                <w:sz w:val="20"/>
              </w:rPr>
              <w:t>№ №16/101-VІІІ шешіміне 2 қосымша</w:t>
            </w:r>
          </w:p>
        </w:tc>
      </w:tr>
    </w:tbl>
    <w:bookmarkStart w:name="z19" w:id="16"/>
    <w:p>
      <w:pPr>
        <w:spacing w:after="0"/>
        <w:ind w:left="0"/>
        <w:jc w:val="left"/>
      </w:pPr>
      <w:r>
        <w:rPr>
          <w:rFonts w:ascii="Times New Roman"/>
          <w:b/>
          <w:i w:val="false"/>
          <w:color w:val="000000"/>
        </w:rPr>
        <w:t xml:space="preserve"> Арыс қалалық мәслихатының күші жойылған кейбір шешімдерінің тізбесі</w:t>
      </w:r>
    </w:p>
    <w:bookmarkEnd w:id="16"/>
    <w:bookmarkStart w:name="z20" w:id="17"/>
    <w:p>
      <w:pPr>
        <w:spacing w:after="0"/>
        <w:ind w:left="0"/>
        <w:jc w:val="both"/>
      </w:pPr>
      <w:r>
        <w:rPr>
          <w:rFonts w:ascii="Times New Roman"/>
          <w:b w:val="false"/>
          <w:i w:val="false"/>
          <w:color w:val="000000"/>
          <w:sz w:val="28"/>
        </w:rPr>
        <w:t xml:space="preserve">
      1. Арыс қалалық мәслихатының 2021 жылғы 27 сәуірдегі № 6/27-VІІ "Арыс қаласы бойынша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6214 болып тіркелген);</w:t>
      </w:r>
    </w:p>
    <w:bookmarkEnd w:id="17"/>
    <w:bookmarkStart w:name="z21" w:id="18"/>
    <w:p>
      <w:pPr>
        <w:spacing w:after="0"/>
        <w:ind w:left="0"/>
        <w:jc w:val="both"/>
      </w:pPr>
      <w:r>
        <w:rPr>
          <w:rFonts w:ascii="Times New Roman"/>
          <w:b w:val="false"/>
          <w:i w:val="false"/>
          <w:color w:val="000000"/>
          <w:sz w:val="28"/>
        </w:rPr>
        <w:t xml:space="preserve">
      2. Арыс қалалық мәслихатының 2022 жылғы 2 желтоқсандағы № 30/158-VІІ "Арыс қалалық мәслихатының 2021 жылғы 27 сәуірдегі № 6/27-VІІ "Арыс қаласы бойынша тұрғын үй көмегін көрсетудің мөлшері мен тәртібін айқындау турал"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№31062 болып тіркелген);</w:t>
      </w:r>
    </w:p>
    <w:bookmarkEnd w:id="18"/>
    <w:bookmarkStart w:name="z22" w:id="19"/>
    <w:p>
      <w:pPr>
        <w:spacing w:after="0"/>
        <w:ind w:left="0"/>
        <w:jc w:val="both"/>
      </w:pPr>
      <w:r>
        <w:rPr>
          <w:rFonts w:ascii="Times New Roman"/>
          <w:b w:val="false"/>
          <w:i w:val="false"/>
          <w:color w:val="000000"/>
          <w:sz w:val="28"/>
        </w:rPr>
        <w:t xml:space="preserve">
      3. Арыс қалалық мәслихатының 2023 жылғы 28 қыркүйектегі № 8/50-VІІІ "Арыс қалалық мәслихатының 2021 жылғы 27 сәуірдегі № 6/27-VІІ "Арыс қаласы бойынша тұрғын үй көмегін көрсетудің мөлшері мен тәртібін айқындау турал"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№6366-13 болып тіркелген).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