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5a89b" w14:textId="225a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аудандық мәслихатының 2024 жылғы 18 наурыздағы № 21-99-VIII шешiмi. Түркістан облысының Әдiлет департаментiнде 2024 жылғы 20 наурызда № 6486-13 болып тiркелдi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Шардара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 мөлшерлемесінің мөлшері салық кезеңінде алынған (алынуға жататын) кірістер бойынша 4% - дан 2% - 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