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244b" w14:textId="4a22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Жаңа ауыл ауылдық округі Әбдіхалық елді мекенің шекарасын өзгерту және белгілеу туралы</w:t>
      </w:r>
    </w:p>
    <w:p>
      <w:pPr>
        <w:spacing w:after="0"/>
        <w:ind w:left="0"/>
        <w:jc w:val="both"/>
      </w:pPr>
      <w:r>
        <w:rPr>
          <w:rFonts w:ascii="Times New Roman"/>
          <w:b w:val="false"/>
          <w:i w:val="false"/>
          <w:color w:val="000000"/>
          <w:sz w:val="28"/>
        </w:rPr>
        <w:t>Түркістан облысы Жетісай ауданы әкімдігінің 2024 жылғы 29 наурыздағы № 259 бірлескен қаулысы және Түркістан облысы Жетісай аудандық мәслихатының 2024 жылғы 28 наурыздағы № 14-84-VIII шешімі. Түркістан облысының Әдiлет департаментiнде 2024 жылғы 1 сәуірде № 6506-13 болып тiркелдi</w:t>
      </w:r>
    </w:p>
    <w:p>
      <w:pPr>
        <w:spacing w:after="0"/>
        <w:ind w:left="0"/>
        <w:jc w:val="both"/>
      </w:pPr>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Жетісай ауданы әкімдігі ҚАУЛЫ ЕТЕДІ және Жетісай аудандық мәслихаты ШЕШМ ҚАБЫЛДАДЫ:</w:t>
      </w:r>
    </w:p>
    <w:p>
      <w:pPr>
        <w:spacing w:after="0"/>
        <w:ind w:left="0"/>
        <w:jc w:val="both"/>
      </w:pPr>
      <w:r>
        <w:rPr>
          <w:rFonts w:ascii="Times New Roman"/>
          <w:b w:val="false"/>
          <w:i w:val="false"/>
          <w:color w:val="000000"/>
          <w:sz w:val="28"/>
        </w:rPr>
        <w:t>
      1. Жаңа ауыл ауылдық округінің Әбдіхалық елді мекенінің шекарасына Жетісай ауданының ауылшаруашылығы мақсатындағы 15,0 гектар жерді қосу арқылы, Жаңа ауыл ауылдық округінің Әбдіхалық елді мекенінің шекарасы өзгертіліп, жалпы ауданы 173,79 гектар болып белгіленсін;</w:t>
      </w:r>
    </w:p>
    <w:p>
      <w:pPr>
        <w:spacing w:after="0"/>
        <w:ind w:left="0"/>
        <w:jc w:val="both"/>
      </w:pPr>
      <w:r>
        <w:rPr>
          <w:rFonts w:ascii="Times New Roman"/>
          <w:b w:val="false"/>
          <w:i w:val="false"/>
          <w:color w:val="000000"/>
          <w:sz w:val="28"/>
        </w:rPr>
        <w:t>
      2. Осы бірлескен Жетісай ауданы әкімдігінің қаулысының және Жетісай аудандық мәслихаты шешімінің орындалуын бақылау аудан әкімінің жетекшілік ететін орынбасарына жүктелсін.</w:t>
      </w:r>
    </w:p>
    <w:p>
      <w:pPr>
        <w:spacing w:after="0"/>
        <w:ind w:left="0"/>
        <w:jc w:val="both"/>
      </w:pPr>
      <w:r>
        <w:rPr>
          <w:rFonts w:ascii="Times New Roman"/>
          <w:b w:val="false"/>
          <w:i w:val="false"/>
          <w:color w:val="000000"/>
          <w:sz w:val="28"/>
        </w:rPr>
        <w:t>
      3. Осы бірлескен Жетісай ауданы әкімдігінің қаулысы және Жетісай аудандық мәслихатының шешімі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Мамытов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