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f118" w14:textId="59ef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2024 жылғы 9 сәуірдегі № 287 қаулысы. Шығыс Қазақстан облысының Әділет департаментінде 2024 жылғы 12 сәуірде № 8998-16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қызметшілер болып табылатын және ауылдық жерде жұмыс істейтін әлеуметтік қамсыздандыру және мәдениет саласындағы мамандар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Риддер қалалық мәслихатының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2024 жылғы "___" 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Нужных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287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мамандардың лауазымдары: әлеуметтік жұмыс жөніндегі маман.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мамандардың лауазымдары: клуб басшысы, музыкалық жетекші, мәдени ұйымдастырушы, кітапханашы.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