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d3faa" w14:textId="eed3f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тізбесін белгілеу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2024 жылғы 16 ақпандағы № 66 қаулысы. Шығыс Қазақстан облысының Әділет департаментінде 2024 жылғы 22 ақпанда № 8958-16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сәйкес Шығыс Қазақстан облысы Глубокое ауданының әкімдігі ҚАУЛЫ ЕТЕДІ:</w:t>
      </w:r>
    </w:p>
    <w:bookmarkEnd w:id="0"/>
    <w:bookmarkStart w:name="z6"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 осы қаулының қосымшасына сәйкес белгіленсін.</w:t>
      </w:r>
    </w:p>
    <w:bookmarkEnd w:id="1"/>
    <w:bookmarkStart w:name="z7" w:id="2"/>
    <w:p>
      <w:pPr>
        <w:spacing w:after="0"/>
        <w:ind w:left="0"/>
        <w:jc w:val="both"/>
      </w:pPr>
      <w:r>
        <w:rPr>
          <w:rFonts w:ascii="Times New Roman"/>
          <w:b w:val="false"/>
          <w:i w:val="false"/>
          <w:color w:val="000000"/>
          <w:sz w:val="28"/>
        </w:rPr>
        <w:t>
      2. Осы қаулының орындалуын бақылау Шығыс Қазақстан облысы Глубокое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0" w:id="4"/>
      <w:r>
        <w:rPr>
          <w:rFonts w:ascii="Times New Roman"/>
          <w:b w:val="false"/>
          <w:i w:val="false"/>
          <w:color w:val="000000"/>
          <w:sz w:val="28"/>
        </w:rPr>
        <w:t xml:space="preserve">
      "КЕЛІСІЛДІ" </w:t>
      </w:r>
    </w:p>
    <w:bookmarkEnd w:id="4"/>
    <w:p>
      <w:pPr>
        <w:spacing w:after="0"/>
        <w:ind w:left="0"/>
        <w:jc w:val="both"/>
      </w:pPr>
      <w:r>
        <w:rPr>
          <w:rFonts w:ascii="Times New Roman"/>
          <w:b w:val="false"/>
          <w:i w:val="false"/>
          <w:color w:val="000000"/>
          <w:sz w:val="28"/>
        </w:rPr>
        <w:t xml:space="preserve">Шығыс Қазақстан облысы </w:t>
      </w:r>
    </w:p>
    <w:p>
      <w:pPr>
        <w:spacing w:after="0"/>
        <w:ind w:left="0"/>
        <w:jc w:val="both"/>
      </w:pPr>
      <w:r>
        <w:rPr>
          <w:rFonts w:ascii="Times New Roman"/>
          <w:b w:val="false"/>
          <w:i w:val="false"/>
          <w:color w:val="000000"/>
          <w:sz w:val="28"/>
        </w:rPr>
        <w:t>Глубокое аудандық мәслихаты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2024 жылғы 16 ақпандағы </w:t>
            </w:r>
            <w:r>
              <w:br/>
            </w:r>
            <w:r>
              <w:rPr>
                <w:rFonts w:ascii="Times New Roman"/>
                <w:b w:val="false"/>
                <w:i w:val="false"/>
                <w:color w:val="000000"/>
                <w:sz w:val="20"/>
              </w:rPr>
              <w:t xml:space="preserve">№ 66 қаулысына </w:t>
            </w:r>
            <w:r>
              <w:br/>
            </w:r>
            <w:r>
              <w:rPr>
                <w:rFonts w:ascii="Times New Roman"/>
                <w:b w:val="false"/>
                <w:i w:val="false"/>
                <w:color w:val="000000"/>
                <w:sz w:val="20"/>
              </w:rPr>
              <w:t>қосымша</w:t>
            </w:r>
          </w:p>
        </w:tc>
      </w:tr>
    </w:tbl>
    <w:bookmarkStart w:name="z12"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және мәдениет саласындағы мамандар лауазымдарының тізбесі</w:t>
      </w:r>
    </w:p>
    <w:bookmarkEnd w:id="5"/>
    <w:bookmarkStart w:name="z13" w:id="6"/>
    <w:p>
      <w:pPr>
        <w:spacing w:after="0"/>
        <w:ind w:left="0"/>
        <w:jc w:val="both"/>
      </w:pPr>
      <w:r>
        <w:rPr>
          <w:rFonts w:ascii="Times New Roman"/>
          <w:b w:val="false"/>
          <w:i w:val="false"/>
          <w:color w:val="000000"/>
          <w:sz w:val="28"/>
        </w:rPr>
        <w:t>
      1. Әлеуметтік қамсыздандыру саласындағы мамандардың лауазымдары: үйде қызмет көрсету бөлімінің меңгерушісі, қарттар мен мүгедектігі бар адамдарға күтім жасау жөніндегі әлеуметтік қызметкер, психоневрологиялық аурулары бар мүгедектігі бар балалар мен 18 жастан асқан мүгедектігі бар адамдарға күтім жасау жөніндегі әлеуметтік қызметкер, әлеуметтік жұмыс жөніндегі кеңесші.</w:t>
      </w:r>
    </w:p>
    <w:bookmarkEnd w:id="6"/>
    <w:bookmarkStart w:name="z14" w:id="7"/>
    <w:p>
      <w:pPr>
        <w:spacing w:after="0"/>
        <w:ind w:left="0"/>
        <w:jc w:val="both"/>
      </w:pPr>
      <w:r>
        <w:rPr>
          <w:rFonts w:ascii="Times New Roman"/>
          <w:b w:val="false"/>
          <w:i w:val="false"/>
          <w:color w:val="000000"/>
          <w:sz w:val="28"/>
        </w:rPr>
        <w:t>
      2. Мәдениет саласындағы мамандардың лауазымдары: мемлекеттік мекеменің басшысы, мәдениет үйінің басшысы, әдіскер, үйірме жетекшісі, музыка жетекшісі, көркемдік жетекші, сүйемелдеуші, хореограф, мәдени ұйымдастырушы, суретші, мұражай қорларын сақтаушы, кітапханашы, библиограф.</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