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9cb" w14:textId="b02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2024 жылғы 20 наурыздағы № 10/5-VIII "Глубокое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24 қыркүйектегі № 15/8-VIII шешімі. Шығыс Қазақстан облысының Әділет департаментінде 2024 жылғы 27 қыркүйекте № 9085-16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2024 жылғы 20 наурыздағы № 10/5-VIII "Глубокое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8980-16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ауданында тұрғын үй көмегін көрсетудің мөлшері мен тәртібінде: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 қамтылған отбасы (азамат) (немесе оның сенімхатқа, заңдарға, сот шешіміне не әкімшілік құжатқа негізделген өкілі) тұрғын үй көмегін тағайындау үшін тоқсанына бір рет Қағидаға сәйкес "</w:t>
      </w:r>
      <w:r>
        <w:rPr>
          <w:rFonts w:ascii="Times New Roman"/>
          <w:b w:val="false"/>
          <w:i w:val="false"/>
          <w:color w:val="000000"/>
          <w:sz w:val="28"/>
        </w:rPr>
        <w:t>Азаматтарға арналған үкімет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корпорациясы (бұдан әрі – Мемлекеттік корпорация) немесе "электрондық үкімет" веб-порталына жүгінеді.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қабылдаған күннен бастап сегіз жұмыс күнін құрайды.".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