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9154" w14:textId="7579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13 сәуірдегі № 17/155-VІ "Катонқарағай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30 сәуірдегі № 15/204-VIII шешімі. Шығыс Қазақстан облысының Әділет департаментінде 2024 жылғы 4 мамырда № 9013-16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ауданының Құрмет грамотасымен наградтау туралы ережені бекіту туралы" Катонқарағай аудандық мәслихатының 2018 жылғы 13 сәуірдегі № 17/155-VІ (нормативтік құқықтық актілерді мемлекеттік тіркеу Тізілімінде № 5-13-134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Катонқарағай ауданының Құрмет грамотасымен наградтау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"4. Қосымшаның сыртқы бетінің жоғары жағында ортада алтын түсті Қазақстан Республикасының Елтаңбасы бейнеленіп, түгелдей бас әріппен мемлекеттік тілде "ҚҰРМЕТ ГРАМОТАСЫ", орыс тілінде "ПОЧЕТНАЯ ГРАМОТА" деген жазулар орналасқан. Ішкі жағында алтын түсті өрнекпен жиектеліп, оң және сол жақ беттерінің жоғары жағында ортада Қазақстан Республикасының желбіреген Туы орналасқан. Сол жақ бетінде түгелдей бас әріппен мемлекеттік тілде "КАТОНҚАРАҒАЙ АУДАНЫНЫҢ ҚҰРМЕТ ГРАМОТАСЫ", оң жақ бетінде орыс тілінде "ПОЧЕТНАЯ ГРАМОТА КАТОН-КАРАГАЙСКОГО РАЙОНА" деген жазулар орналасқан. Төменде мемлекеттік және орыс тілдерінде наградталушының тегі, аты, әкесінің аты және сіңірген еңбектері көрсетіледі. Құрмет грамотасы аудан әкімінің және аудандық мәслихат төрағасының қолдарымен расталады. Берілген уақыты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тараудың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"6. Құрмет грамотасымен наградтау туралы (тиісті ұйым басшысының қолымен)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2-абзацы жаңа редакцияда жазылсын:</w:t>
      </w:r>
    </w:p>
    <w:bookmarkStart w:name="z13" w:id="5"/>
    <w:p>
      <w:pPr>
        <w:spacing w:after="0"/>
        <w:ind w:left="0"/>
        <w:jc w:val="both"/>
      </w:pPr>
      <w:r>
        <w:rPr>
          <w:rFonts w:ascii="Times New Roman"/>
          <w:b w:val="false"/>
          <w:i w:val="false"/>
          <w:color w:val="000000"/>
          <w:sz w:val="28"/>
        </w:rPr>
        <w:t>
      "7. Комиссияның оң қорытындысына сәйкес аудан әкімі мен аудандық мәслихат төрағасының (немесе олардың міндеттерін атқарушының) бірлескен өкімі арқылы Құрмет грамотасымен наградтау туралы шешім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тараудың</w:t>
      </w: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жаңа редакцияда жазылсын:</w:t>
      </w:r>
    </w:p>
    <w:bookmarkStart w:name="z15" w:id="6"/>
    <w:p>
      <w:pPr>
        <w:spacing w:after="0"/>
        <w:ind w:left="0"/>
        <w:jc w:val="both"/>
      </w:pPr>
      <w:r>
        <w:rPr>
          <w:rFonts w:ascii="Times New Roman"/>
          <w:b w:val="false"/>
          <w:i w:val="false"/>
          <w:color w:val="000000"/>
          <w:sz w:val="28"/>
        </w:rPr>
        <w:t>
      "8. Құрмет г рамотасын тапсыру салтанатты түрде жүргізіледі. Құрмет грамотасын аудан әкімі немесе аудандық мәслихат төрағасы, немесе олардың тапсырысы бойыша өзге тұлға тапсырады.".</w:t>
      </w:r>
    </w:p>
    <w:bookmarkEnd w:id="6"/>
    <w:bookmarkStart w:name="z16"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