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c9c8" w14:textId="a5e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2024 жылғы 29 наурыздағы № 15/4-VIII шешімі. Шығыс Қазақстан облысының Әділет департаментінде 2024 жылғы 8 сәуірде № 8994-16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Шемонаиха аудандық мәслихатының 02.08.2024 </w:t>
      </w:r>
      <w:r>
        <w:rPr>
          <w:rFonts w:ascii="Times New Roman"/>
          <w:b w:val="false"/>
          <w:i w:val="false"/>
          <w:color w:val="000000"/>
          <w:sz w:val="28"/>
        </w:rPr>
        <w:t>№ 20/3-VIII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Шемонаиха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наурыздағы </w:t>
            </w:r>
            <w:r>
              <w:br/>
            </w:r>
            <w:r>
              <w:rPr>
                <w:rFonts w:ascii="Times New Roman"/>
                <w:b w:val="false"/>
                <w:i w:val="false"/>
                <w:color w:val="000000"/>
                <w:sz w:val="20"/>
              </w:rPr>
              <w:t>№ 15/4-VIII шешіміне 1 қосымша</w:t>
            </w:r>
          </w:p>
        </w:tc>
      </w:tr>
    </w:tbl>
    <w:bookmarkStart w:name="z11" w:id="4"/>
    <w:p>
      <w:pPr>
        <w:spacing w:after="0"/>
        <w:ind w:left="0"/>
        <w:jc w:val="left"/>
      </w:pPr>
      <w:r>
        <w:rPr>
          <w:rFonts w:ascii="Times New Roman"/>
          <w:b/>
          <w:i w:val="false"/>
          <w:color w:val="000000"/>
        </w:rPr>
        <w:t xml:space="preserve"> Шемонаиха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Шемонаиха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 "Шығыс Қазақстан облысы Шемонаиха ауданының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(бұдан әрі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5 (бес) пайыз мөлшерінде айқындалады.</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2" w:id="15"/>
    <w:p>
      <w:pPr>
        <w:spacing w:after="0"/>
        <w:ind w:left="0"/>
        <w:jc w:val="both"/>
      </w:pPr>
      <w:r>
        <w:rPr>
          <w:rFonts w:ascii="Times New Roman"/>
          <w:b w:val="false"/>
          <w:i w:val="false"/>
          <w:color w:val="000000"/>
          <w:sz w:val="28"/>
        </w:rPr>
        <w:t>
      6. Аз қамтылған отбасы (азамат) (немесе оның сенiмхатқа, заңға, сот шешiмiне не әкiмшiлiк құжатқа негiзделген өкiлi) тұрғын үй көмегін тағайындау үшін тоқсанына бір рет Қағидаларға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немесе "электрондық үкімет" веб-порталы арқылы жүгінеді.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02.08.2024 </w:t>
      </w:r>
      <w:r>
        <w:rPr>
          <w:rFonts w:ascii="Times New Roman"/>
          <w:b w:val="false"/>
          <w:i w:val="false"/>
          <w:color w:val="000000"/>
          <w:sz w:val="28"/>
        </w:rPr>
        <w:t>№ 20/3-VIII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5"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6"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29 наурыздағы </w:t>
            </w:r>
            <w:r>
              <w:br/>
            </w:r>
            <w:r>
              <w:rPr>
                <w:rFonts w:ascii="Times New Roman"/>
                <w:b w:val="false"/>
                <w:i w:val="false"/>
                <w:color w:val="000000"/>
                <w:sz w:val="20"/>
              </w:rPr>
              <w:t>№ 15/4-VIII шешіміне 2 қосымша</w:t>
            </w:r>
          </w:p>
        </w:tc>
      </w:tr>
    </w:tbl>
    <w:bookmarkStart w:name="z28" w:id="19"/>
    <w:p>
      <w:pPr>
        <w:spacing w:after="0"/>
        <w:ind w:left="0"/>
        <w:jc w:val="left"/>
      </w:pPr>
      <w:r>
        <w:rPr>
          <w:rFonts w:ascii="Times New Roman"/>
          <w:b/>
          <w:i w:val="false"/>
          <w:color w:val="000000"/>
        </w:rPr>
        <w:t xml:space="preserve"> Шемонаиха аудандық мәслихатының күші жойылды деп танылған кейбір шешімдерінің тізбесі</w:t>
      </w:r>
    </w:p>
    <w:bookmarkEnd w:id="19"/>
    <w:bookmarkStart w:name="z29" w:id="20"/>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Шемонаиха аудандық мәслихатының 2018 жылғы 25 қазандағы № 29/7-VI (нормативтік құқықтық актілерді мемлекеттік тіркеу тізілімінде № 5-19-193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2. "Шемонаиха аудандық мәслихатының 2018 жылғы 25 қазандағы № 29/7-VI "Тұрғын үй көмегін көрсетудің мөлшері мен тәртібін айқындау туралы" шешіміне өзгерістер енгізу туралы" Шемонаиха аудандық мәслихатының 2019 жылғы 06 қарашадағы № 46/3-VI (нормативтік құқықтық актілерді мемлекеттік тіркеу тізілімінде № 6274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xml:space="preserve">
      3. "Шемонаиха аудандық мәслихатының 2018 жылғы 25 қазандағы № 29/7-VI "Тұрғын үй көмегін көрсетудің мөлшері мен тәртібін айқындау туралы" шешіміне өзгерістер енгізу туралы" Шемонаиха аудандық мәслихатының 2020 жылғы 06 сәуірдегі № 50/5-VI (нормативтік құқықтық актілерді мемлекеттік тіркеу тізілімінде № 6947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2" w:id="23"/>
    <w:p>
      <w:pPr>
        <w:spacing w:after="0"/>
        <w:ind w:left="0"/>
        <w:jc w:val="both"/>
      </w:pPr>
      <w:r>
        <w:rPr>
          <w:rFonts w:ascii="Times New Roman"/>
          <w:b w:val="false"/>
          <w:i w:val="false"/>
          <w:color w:val="000000"/>
          <w:sz w:val="28"/>
        </w:rPr>
        <w:t xml:space="preserve">
      4. "Шемонаиха аудандық мәслихатының 2018 жылғы 25 қазандағы № 29/7-VI "Тұрғын үй көмегін көрсетудің мөлшері мен тәртібін айқындау туралы" шешіміне өзгерістер енгізу туралы" Шемонаиха аудандық мәслихатының 2021 жылғы 12 қаңтардағы № 61/13-VI (нормативтік құқықтық актілерді мемлекеттік тіркеу тізілімінде № 8342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5. "Шемонаиха аудандық мәслихатының 2018 жылғы 25 қазандағы № 29/7-VI "Тұрғын үй көмегін көрсетудің мөлшері мен тәртібін айқындау туралы" шешіміне өзгерістер енгізу туралы" Шемонаиха аудандық мәслихатының 2022 жылғы 10 қазандағы № 24/3-VIІ (нормативтік құқықтық актілерді мемлекеттік тіркеу тізілімінде № 30188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6. "Шемонаиха аудандық мәслихатының 2018 жылғы 25 қазандағы № 29/7-VI "Тұрғын үй көмегін көрсетудің мөлшері мен тәртібін айқындау туралы" шешіміне өзгерістер енгізу туралы" Шемонаиха аудандық мәслихатының 2023 жылғы 04 мамырдағы № 3/3-VIІІ (нормативтік құқықтық актілерді мемлекеттік тіркеу тізілімінде № 8845-16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