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e89b2" w14:textId="8ee89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Үлкен Нарын ауданы бойынша бейбіт жиналыстарды ұйымдастыру және өткізу үшін арнайы орындарды және олардың шекті толу нормаларын, оларды материалдық-техникалық және ұйымдастырушылық қамтамасыз етуге қойылатын талаптарды, пайдалану тәртібін,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Шығыс Қазақстан облысы Үлкен Нарын аудандық мәслихатының 2024 жылғы 24 желтоқсандағы № 9/87-VIII шешімі. Шығыс Қазақстан облысының Әділет департаментінде 2024 жылғы 27 желтоқсанда № 9121-16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"Қазақстан Республикасында бейбіт жиналыстарды ұйымдастыру және өткізу тәртібі туралы" Заңының 8-бабының </w:t>
      </w:r>
      <w:r>
        <w:rPr>
          <w:rFonts w:ascii="Times New Roman"/>
          <w:b w:val="false"/>
          <w:i w:val="false"/>
          <w:color w:val="000000"/>
          <w:sz w:val="28"/>
        </w:rPr>
        <w:t>2-тармағына</w:t>
      </w:r>
      <w:r>
        <w:rPr>
          <w:rFonts w:ascii="Times New Roman"/>
          <w:b w:val="false"/>
          <w:i w:val="false"/>
          <w:color w:val="000000"/>
          <w:sz w:val="28"/>
        </w:rPr>
        <w:t xml:space="preserve"> сәйкес Үлкен Нарын ауданы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1-қосымшаға</w:t>
      </w:r>
      <w:r>
        <w:rPr>
          <w:rFonts w:ascii="Times New Roman"/>
          <w:b w:val="false"/>
          <w:i w:val="false"/>
          <w:color w:val="000000"/>
          <w:sz w:val="28"/>
        </w:rPr>
        <w:t xml:space="preserve"> сәйкес бейбіт жиналыстарды ұйымдастыру және өткізу үшін арнайы орындар және олардың шекті толу нормалары;</w:t>
      </w:r>
    </w:p>
    <w:bookmarkEnd w:id="1"/>
    <w:bookmarkStart w:name="z7" w:id="2"/>
    <w:p>
      <w:pPr>
        <w:spacing w:after="0"/>
        <w:ind w:left="0"/>
        <w:jc w:val="both"/>
      </w:pPr>
      <w:r>
        <w:rPr>
          <w:rFonts w:ascii="Times New Roman"/>
          <w:b w:val="false"/>
          <w:i w:val="false"/>
          <w:color w:val="000000"/>
          <w:sz w:val="28"/>
        </w:rPr>
        <w:t xml:space="preserve">
      осы шешімге </w:t>
      </w:r>
      <w:r>
        <w:rPr>
          <w:rFonts w:ascii="Times New Roman"/>
          <w:b w:val="false"/>
          <w:i w:val="false"/>
          <w:color w:val="000000"/>
          <w:sz w:val="28"/>
        </w:rPr>
        <w:t>2-қосымшаға</w:t>
      </w:r>
      <w:r>
        <w:rPr>
          <w:rFonts w:ascii="Times New Roman"/>
          <w:b w:val="false"/>
          <w:i w:val="false"/>
          <w:color w:val="000000"/>
          <w:sz w:val="28"/>
        </w:rPr>
        <w:t xml:space="preserve"> сәйкес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2"/>
    <w:bookmarkStart w:name="z8" w:id="3"/>
    <w:p>
      <w:pPr>
        <w:spacing w:after="0"/>
        <w:ind w:left="0"/>
        <w:jc w:val="both"/>
      </w:pPr>
      <w:r>
        <w:rPr>
          <w:rFonts w:ascii="Times New Roman"/>
          <w:b w:val="false"/>
          <w:i w:val="false"/>
          <w:color w:val="000000"/>
          <w:sz w:val="28"/>
        </w:rPr>
        <w:t xml:space="preserve">
      осы шешімге </w:t>
      </w:r>
      <w:r>
        <w:rPr>
          <w:rFonts w:ascii="Times New Roman"/>
          <w:b w:val="false"/>
          <w:i w:val="false"/>
          <w:color w:val="000000"/>
          <w:sz w:val="28"/>
        </w:rPr>
        <w:t>3-қосымшаға</w:t>
      </w:r>
      <w:r>
        <w:rPr>
          <w:rFonts w:ascii="Times New Roman"/>
          <w:b w:val="false"/>
          <w:i w:val="false"/>
          <w:color w:val="000000"/>
          <w:sz w:val="28"/>
        </w:rPr>
        <w:t xml:space="preserve"> сәйкес бейбіт жиналыстарды ұйымдастыру және өткізу үшін арнайы орындарды пайдалану тәртібі;</w:t>
      </w:r>
    </w:p>
    <w:bookmarkEnd w:id="3"/>
    <w:bookmarkStart w:name="z9" w:id="4"/>
    <w:p>
      <w:pPr>
        <w:spacing w:after="0"/>
        <w:ind w:left="0"/>
        <w:jc w:val="both"/>
      </w:pPr>
      <w:r>
        <w:rPr>
          <w:rFonts w:ascii="Times New Roman"/>
          <w:b w:val="false"/>
          <w:i w:val="false"/>
          <w:color w:val="000000"/>
          <w:sz w:val="28"/>
        </w:rPr>
        <w:t xml:space="preserve">
      осы шешімге </w:t>
      </w:r>
      <w:r>
        <w:rPr>
          <w:rFonts w:ascii="Times New Roman"/>
          <w:b w:val="false"/>
          <w:i w:val="false"/>
          <w:color w:val="000000"/>
          <w:sz w:val="28"/>
        </w:rPr>
        <w:t>4-қосымшаға</w:t>
      </w:r>
      <w:r>
        <w:rPr>
          <w:rFonts w:ascii="Times New Roman"/>
          <w:b w:val="false"/>
          <w:i w:val="false"/>
          <w:color w:val="000000"/>
          <w:sz w:val="28"/>
        </w:rPr>
        <w:t xml:space="preserve"> сәйкес пикеттеуді өткізуге тыйым салынған іргелес аумақтардың шекаралары айқындалсын.</w:t>
      </w:r>
    </w:p>
    <w:bookmarkEnd w:id="4"/>
    <w:bookmarkStart w:name="z10"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Сыдыкова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 9/87-VIII шешімге </w:t>
            </w:r>
            <w:r>
              <w:br/>
            </w:r>
            <w:r>
              <w:rPr>
                <w:rFonts w:ascii="Times New Roman"/>
                <w:b w:val="false"/>
                <w:i w:val="false"/>
                <w:color w:val="000000"/>
                <w:sz w:val="20"/>
              </w:rPr>
              <w:t>1-қосымша</w:t>
            </w:r>
          </w:p>
        </w:tc>
      </w:tr>
    </w:tbl>
    <w:bookmarkStart w:name="z13" w:id="6"/>
    <w:p>
      <w:pPr>
        <w:spacing w:after="0"/>
        <w:ind w:left="0"/>
        <w:jc w:val="left"/>
      </w:pPr>
      <w:r>
        <w:rPr>
          <w:rFonts w:ascii="Times New Roman"/>
          <w:b/>
          <w:i w:val="false"/>
          <w:color w:val="000000"/>
        </w:rPr>
        <w:t xml:space="preserve"> Бейбіт жиналыстарды ұйымдастыру және өткізу үшін арнайы орындар және олардың шекті толу нормалары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мәдениет үйі ғимаратының алдындағы алаң (Үлкен Нарын ауылы, Шабдан Тумашинов көшесі, 7/2)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адамнан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Шерулер мен демонстрациялардың бағыты: Үлкен Нарын ауылы Абылайхан – Шабдан Тумашинов көшелерінің қиылысынан бастап аудандық Мәдениет үйі алдындағы алаңға дейін қозғалу.</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 9/87-VIII шешімге </w:t>
            </w:r>
            <w:r>
              <w:br/>
            </w:r>
            <w:r>
              <w:rPr>
                <w:rFonts w:ascii="Times New Roman"/>
                <w:b w:val="false"/>
                <w:i w:val="false"/>
                <w:color w:val="000000"/>
                <w:sz w:val="20"/>
              </w:rPr>
              <w:t>2-қосымша</w:t>
            </w:r>
          </w:p>
        </w:tc>
      </w:tr>
    </w:tbl>
    <w:bookmarkStart w:name="z15" w:id="7"/>
    <w:p>
      <w:pPr>
        <w:spacing w:after="0"/>
        <w:ind w:left="0"/>
        <w:jc w:val="left"/>
      </w:pPr>
      <w:r>
        <w:rPr>
          <w:rFonts w:ascii="Times New Roman"/>
          <w:b/>
          <w:i w:val="false"/>
          <w:color w:val="000000"/>
        </w:rPr>
        <w:t xml:space="preserve">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7"/>
    <w:bookmarkStart w:name="z16" w:id="8"/>
    <w:p>
      <w:pPr>
        <w:spacing w:after="0"/>
        <w:ind w:left="0"/>
        <w:jc w:val="both"/>
      </w:pPr>
      <w:r>
        <w:rPr>
          <w:rFonts w:ascii="Times New Roman"/>
          <w:b w:val="false"/>
          <w:i w:val="false"/>
          <w:color w:val="000000"/>
          <w:sz w:val="28"/>
        </w:rPr>
        <w:t xml:space="preserve">
      Бейбіт жиналыс өткізілетін күні ұйымдастырушылар мен оның қатысушылары Қазақстан Республикасының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6-баптарының</w:t>
      </w:r>
      <w:r>
        <w:rPr>
          <w:rFonts w:ascii="Times New Roman"/>
          <w:b w:val="false"/>
          <w:i w:val="false"/>
          <w:color w:val="000000"/>
          <w:sz w:val="28"/>
        </w:rPr>
        <w:t xml:space="preserve"> талаптарын сақтауы тиіс.</w:t>
      </w:r>
    </w:p>
    <w:bookmarkEnd w:id="8"/>
    <w:bookmarkStart w:name="z17" w:id="9"/>
    <w:p>
      <w:pPr>
        <w:spacing w:after="0"/>
        <w:ind w:left="0"/>
        <w:jc w:val="both"/>
      </w:pPr>
      <w:r>
        <w:rPr>
          <w:rFonts w:ascii="Times New Roman"/>
          <w:b w:val="false"/>
          <w:i w:val="false"/>
          <w:color w:val="000000"/>
          <w:sz w:val="28"/>
        </w:rPr>
        <w:t>
      Ұйымдастырушы немесе ұйымдастырушының өкілдері бейбіт жиналыстар өткізу кезінде аудиовизуалды техника құралдарын пайдалануға, сондай-ақ бейне және фототүсірілім жасауға құқығы бар.</w:t>
      </w:r>
    </w:p>
    <w:bookmarkEnd w:id="9"/>
    <w:bookmarkStart w:name="z18" w:id="10"/>
    <w:p>
      <w:pPr>
        <w:spacing w:after="0"/>
        <w:ind w:left="0"/>
        <w:jc w:val="both"/>
      </w:pPr>
      <w:r>
        <w:rPr>
          <w:rFonts w:ascii="Times New Roman"/>
          <w:b w:val="false"/>
          <w:i w:val="false"/>
          <w:color w:val="000000"/>
          <w:sz w:val="28"/>
        </w:rPr>
        <w:t>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жүзеге асырады.</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 9/87-VIII шешімге </w:t>
            </w:r>
            <w:r>
              <w:br/>
            </w:r>
            <w:r>
              <w:rPr>
                <w:rFonts w:ascii="Times New Roman"/>
                <w:b w:val="false"/>
                <w:i w:val="false"/>
                <w:color w:val="000000"/>
                <w:sz w:val="20"/>
              </w:rPr>
              <w:t>3-қосымша</w:t>
            </w:r>
          </w:p>
        </w:tc>
      </w:tr>
    </w:tbl>
    <w:bookmarkStart w:name="z20" w:id="11"/>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w:t>
      </w:r>
    </w:p>
    <w:bookmarkEnd w:id="11"/>
    <w:bookmarkStart w:name="z21" w:id="12"/>
    <w:p>
      <w:pPr>
        <w:spacing w:after="0"/>
        <w:ind w:left="0"/>
        <w:jc w:val="both"/>
      </w:pPr>
      <w:r>
        <w:rPr>
          <w:rFonts w:ascii="Times New Roman"/>
          <w:b w:val="false"/>
          <w:i w:val="false"/>
          <w:color w:val="000000"/>
          <w:sz w:val="28"/>
        </w:rPr>
        <w:t>
      Бейбіт жиналыстар пикеттеуді қоспағанда, бейбіт жиналыстарды ұйымдастыру және өткізу үшін осы шешіммен айқындалған арнайы орындарда өткізіледі.</w:t>
      </w:r>
    </w:p>
    <w:bookmarkEnd w:id="12"/>
    <w:bookmarkStart w:name="z22" w:id="13"/>
    <w:p>
      <w:pPr>
        <w:spacing w:after="0"/>
        <w:ind w:left="0"/>
        <w:jc w:val="both"/>
      </w:pPr>
      <w:r>
        <w:rPr>
          <w:rFonts w:ascii="Times New Roman"/>
          <w:b w:val="false"/>
          <w:i w:val="false"/>
          <w:color w:val="000000"/>
          <w:sz w:val="28"/>
        </w:rPr>
        <w:t>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ауданның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3"/>
    <w:bookmarkStart w:name="z23" w:id="14"/>
    <w:p>
      <w:pPr>
        <w:spacing w:after="0"/>
        <w:ind w:left="0"/>
        <w:jc w:val="both"/>
      </w:pPr>
      <w:r>
        <w:rPr>
          <w:rFonts w:ascii="Times New Roman"/>
          <w:b w:val="false"/>
          <w:i w:val="false"/>
          <w:color w:val="000000"/>
          <w:sz w:val="28"/>
        </w:rPr>
        <w:t>
      Бейбіт жиналыстарды бейбіт жиналыстар өткізілетін күні жергілікті уақыт бойынша сағат 9.00-дан ерте бастауға және сағат 20.00-дан кеш аяқтауға болмайды.</w:t>
      </w:r>
    </w:p>
    <w:bookmarkEnd w:id="14"/>
    <w:bookmarkStart w:name="z24" w:id="15"/>
    <w:p>
      <w:pPr>
        <w:spacing w:after="0"/>
        <w:ind w:left="0"/>
        <w:jc w:val="both"/>
      </w:pPr>
      <w:r>
        <w:rPr>
          <w:rFonts w:ascii="Times New Roman"/>
          <w:b w:val="false"/>
          <w:i w:val="false"/>
          <w:color w:val="000000"/>
          <w:sz w:val="28"/>
        </w:rPr>
        <w:t>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да көп пикет өткізуге жол берілмейді.</w:t>
      </w:r>
    </w:p>
    <w:bookmarkEnd w:id="15"/>
    <w:bookmarkStart w:name="z25" w:id="16"/>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екі сағаттан аспауға тиіс.</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 9/87-VIII шешімге </w:t>
            </w:r>
            <w:r>
              <w:br/>
            </w:r>
            <w:r>
              <w:rPr>
                <w:rFonts w:ascii="Times New Roman"/>
                <w:b w:val="false"/>
                <w:i w:val="false"/>
                <w:color w:val="000000"/>
                <w:sz w:val="20"/>
              </w:rPr>
              <w:t>4-қосымша</w:t>
            </w:r>
          </w:p>
        </w:tc>
      </w:tr>
    </w:tbl>
    <w:bookmarkStart w:name="z27" w:id="17"/>
    <w:p>
      <w:pPr>
        <w:spacing w:after="0"/>
        <w:ind w:left="0"/>
        <w:jc w:val="left"/>
      </w:pPr>
      <w:r>
        <w:rPr>
          <w:rFonts w:ascii="Times New Roman"/>
          <w:b/>
          <w:i w:val="false"/>
          <w:color w:val="000000"/>
        </w:rPr>
        <w:t xml:space="preserve"> Пикеттеуді өткізуге тыйым салынған іргелес аумақтардың шекаралары</w:t>
      </w:r>
    </w:p>
    <w:bookmarkEnd w:id="17"/>
    <w:bookmarkStart w:name="z28" w:id="18"/>
    <w:p>
      <w:pPr>
        <w:spacing w:after="0"/>
        <w:ind w:left="0"/>
        <w:jc w:val="both"/>
      </w:pPr>
      <w:r>
        <w:rPr>
          <w:rFonts w:ascii="Times New Roman"/>
          <w:b w:val="false"/>
          <w:i w:val="false"/>
          <w:color w:val="000000"/>
          <w:sz w:val="28"/>
        </w:rPr>
        <w:t>
      Объектілердің іргелес аумақтарынан кемінде 800 метр арақашықтықта:</w:t>
      </w:r>
    </w:p>
    <w:bookmarkEnd w:id="18"/>
    <w:bookmarkStart w:name="z29" w:id="19"/>
    <w:p>
      <w:pPr>
        <w:spacing w:after="0"/>
        <w:ind w:left="0"/>
        <w:jc w:val="both"/>
      </w:pPr>
      <w:r>
        <w:rPr>
          <w:rFonts w:ascii="Times New Roman"/>
          <w:b w:val="false"/>
          <w:i w:val="false"/>
          <w:color w:val="000000"/>
          <w:sz w:val="28"/>
        </w:rPr>
        <w:t>
      1) жаппай жерлеу орындарында;</w:t>
      </w:r>
    </w:p>
    <w:bookmarkEnd w:id="19"/>
    <w:bookmarkStart w:name="z30" w:id="20"/>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20"/>
    <w:bookmarkStart w:name="z31" w:id="21"/>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21"/>
    <w:bookmarkStart w:name="z32" w:id="22"/>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22"/>
    <w:bookmarkStart w:name="z33" w:id="23"/>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пикеттеуді өткізуге тыйым салынады.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