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d1c6" w14:textId="3d5d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2024 жылғы 12 желтоқсандағы № 15/2-VIII шешімі. Шығыс Қазақстан облысының Әділет департаментінде 2024 жылғы 20 желтоқсанда № 9116-16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w:t>
      </w:r>
      <w:r>
        <w:rPr>
          <w:rFonts w:ascii="Times New Roman"/>
          <w:b w:val="false"/>
          <w:i w:val="false"/>
          <w:color w:val="000000"/>
          <w:sz w:val="28"/>
        </w:rPr>
        <w:t xml:space="preserve"> 1-тармағының 15) тармақшасына,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Марқакөл ауданының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Марқакөл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 бекітілсін.</w:t>
      </w:r>
    </w:p>
    <w:bookmarkStart w:name="z7"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Марқакөл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маслихатының </w:t>
            </w:r>
            <w:r>
              <w:br/>
            </w:r>
            <w:r>
              <w:rPr>
                <w:rFonts w:ascii="Times New Roman"/>
                <w:b w:val="false"/>
                <w:i w:val="false"/>
                <w:color w:val="000000"/>
                <w:sz w:val="20"/>
              </w:rPr>
              <w:t xml:space="preserve">2024 жылғы 12 желтоқсандағы </w:t>
            </w:r>
            <w:r>
              <w:br/>
            </w:r>
            <w:r>
              <w:rPr>
                <w:rFonts w:ascii="Times New Roman"/>
                <w:b w:val="false"/>
                <w:i w:val="false"/>
                <w:color w:val="000000"/>
                <w:sz w:val="20"/>
              </w:rPr>
              <w:t xml:space="preserve">№ 15/2-VIII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"Марқакөл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bookmarkEnd w:id="1"/>
    <w:bookmarkStart w:name="z11" w:id="2"/>
    <w:p>
      <w:pPr>
        <w:spacing w:after="0"/>
        <w:ind w:left="0"/>
        <w:jc w:val="left"/>
      </w:pPr>
      <w:r>
        <w:rPr>
          <w:rFonts w:ascii="Times New Roman"/>
          <w:b/>
          <w:i w:val="false"/>
          <w:color w:val="000000"/>
        </w:rPr>
        <w:t xml:space="preserve"> 1.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Марқакөл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Start w:name="z13" w:id="3"/>
    <w:p>
      <w:pPr>
        <w:spacing w:after="0"/>
        <w:ind w:left="0"/>
        <w:jc w:val="both"/>
      </w:pPr>
      <w:r>
        <w:rPr>
          <w:rFonts w:ascii="Times New Roman"/>
          <w:b w:val="false"/>
          <w:i w:val="false"/>
          <w:color w:val="000000"/>
          <w:sz w:val="28"/>
        </w:rPr>
        <w:t>
      2. Әлеуметтік қолдауды тағайындау уәкілетті орган – "Марқакөл ауданының жұмыспен қамту және әлеуметтік бағдарламалар бөлімі" мемлекеттік мекемесімен жүзеге асырылады.</w:t>
      </w:r>
    </w:p>
    <w:bookmarkEnd w:id="3"/>
    <w:bookmarkStart w:name="z14" w:id="4"/>
    <w:p>
      <w:pPr>
        <w:spacing w:after="0"/>
        <w:ind w:left="0"/>
        <w:jc w:val="left"/>
      </w:pPr>
      <w:r>
        <w:rPr>
          <w:rFonts w:ascii="Times New Roman"/>
          <w:b/>
          <w:i w:val="false"/>
          <w:color w:val="000000"/>
        </w:rPr>
        <w:t xml:space="preserve"> 2. Әлеуметтік қолдау көрсету тәртібі және мөлшері</w:t>
      </w:r>
    </w:p>
    <w:bookmarkEnd w:id="4"/>
    <w:bookmarkStart w:name="z15" w:id="5"/>
    <w:p>
      <w:pPr>
        <w:spacing w:after="0"/>
        <w:ind w:left="0"/>
        <w:jc w:val="both"/>
      </w:pPr>
      <w:r>
        <w:rPr>
          <w:rFonts w:ascii="Times New Roman"/>
          <w:b w:val="false"/>
          <w:i w:val="false"/>
          <w:color w:val="000000"/>
          <w:sz w:val="28"/>
        </w:rPr>
        <w:t>
      3. Марқакөл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 талап етілмей, мемлекеттік ұйымдардың бірінші басшыларымен бекітілген жиынтық тізім негізінде, ақшалай нысанда "Қазпочта" акционерлік қоғамы бөлімшелері немесе екінші деңгейдегі банктер арқылы алушылардың шоттарына аудару жолымен көрсетіледі.</w:t>
      </w:r>
    </w:p>
    <w:bookmarkEnd w:id="5"/>
    <w:bookmarkStart w:name="z16" w:id="6"/>
    <w:p>
      <w:pPr>
        <w:spacing w:after="0"/>
        <w:ind w:left="0"/>
        <w:jc w:val="both"/>
      </w:pPr>
      <w:r>
        <w:rPr>
          <w:rFonts w:ascii="Times New Roman"/>
          <w:b w:val="false"/>
          <w:i w:val="false"/>
          <w:color w:val="000000"/>
          <w:sz w:val="28"/>
        </w:rPr>
        <w:t>
      4. Әлеуметтік қолдау Марқакөл ауданы аумағындағы ауылдық елді мекендерде тұрақты тұратын және жұмыс істейтін тұлғаларға көрсетіледі.</w:t>
      </w:r>
    </w:p>
    <w:bookmarkEnd w:id="6"/>
    <w:bookmarkStart w:name="z17" w:id="7"/>
    <w:p>
      <w:pPr>
        <w:spacing w:after="0"/>
        <w:ind w:left="0"/>
        <w:jc w:val="both"/>
      </w:pPr>
      <w:r>
        <w:rPr>
          <w:rFonts w:ascii="Times New Roman"/>
          <w:b w:val="false"/>
          <w:i w:val="false"/>
          <w:color w:val="000000"/>
          <w:sz w:val="28"/>
        </w:rPr>
        <w:t>
      5. Әлеуметтік қолдау жылына бір рет 11,3759 (он бір бүтін он мыңнан үш мың жеті жүз елу тоғыз) айлық есептік көрсеткіш мөлшерінде көрсетіледі.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