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d64d" w14:textId="f09d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жолының Қызылорда – Арал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2025 жылғы 9 қаңтардағы № 6 бұйрығы. Қазақстан Республикасының Әділет министрлігінде 2025 жылғы 10 қаңтарда № 35632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Қазақстан Республикасы Заңының 12 - 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II санаттағы Ресей Федерациясы шекарасы (Самара) – Шымкент республикалық маңызы бар жалпы пайдаланымдағы автомобиль жолының Қызылорда – Арал 1806+000 – 1351+150 километр (бұдан әрі – км) учаскесі (бұдан әрі – ақылы жол (учаске)) ақылы негізде пайдаланылады;</w:t>
      </w:r>
    </w:p>
    <w:bookmarkEnd w:id="2"/>
    <w:bookmarkStart w:name="z4" w:id="3"/>
    <w:p>
      <w:pPr>
        <w:spacing w:after="0"/>
        <w:ind w:left="0"/>
        <w:jc w:val="both"/>
      </w:pPr>
      <w:r>
        <w:rPr>
          <w:rFonts w:ascii="Times New Roman"/>
          <w:b w:val="false"/>
          <w:i w:val="false"/>
          <w:color w:val="000000"/>
          <w:sz w:val="28"/>
        </w:rPr>
        <w:t xml:space="preserve">
      2) Келесі баламалы жолдар арқылы жүре алады: "Қызылорда – Павлодар – Успенка – Ресей Федерациясы шекарасы" республикалық маңызы бар автожолының "Қызылорда – Жезқазған" учаскесі, "Жезқазған – Петропавловск" республикалық маңызы бар автожолының "Жезқазған – Арқалық" учаскесі, "Арқалық – Торғай" облыстық маңызы бар автожолы, "Торғай – Шеген – Ақшығанақ – Дүкен – Ырғыз" аудандық маңызы бар автожолы, "Ресей Федерациясы шекарасы (Самараға) – Шымкент" республикалық маңызы бар автожолының "Ырғыз – Арал" учаскесі; </w:t>
      </w:r>
    </w:p>
    <w:bookmarkEnd w:id="3"/>
    <w:bookmarkStart w:name="z5" w:id="4"/>
    <w:p>
      <w:pPr>
        <w:spacing w:after="0"/>
        <w:ind w:left="0"/>
        <w:jc w:val="both"/>
      </w:pPr>
      <w:r>
        <w:rPr>
          <w:rFonts w:ascii="Times New Roman"/>
          <w:b w:val="false"/>
          <w:i w:val="false"/>
          <w:color w:val="000000"/>
          <w:sz w:val="28"/>
        </w:rPr>
        <w:t>
      3) ақылы жолдың (учаскенің) бастапқы пункті –1806+000 км, ақылы жолдың (учаскенің) соңғы пункті –1351+150 км;</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ақылы жолдың (учаскенің) басқа автомобиль жолдарымен қиылысулар және басқа автомобиль жолдарына қосылулар тізбесі;</w:t>
      </w:r>
    </w:p>
    <w:bookmarkEnd w:id="5"/>
    <w:p>
      <w:pPr>
        <w:spacing w:after="0"/>
        <w:ind w:left="0"/>
        <w:jc w:val="both"/>
      </w:pPr>
      <w:r>
        <w:rPr>
          <w:rFonts w:ascii="Times New Roman"/>
          <w:b w:val="false"/>
          <w:i w:val="false"/>
          <w:color w:val="000000"/>
          <w:sz w:val="28"/>
        </w:rPr>
        <w:t>
      5) ақылы жолдың (учаскенің) техникалық сыныптамасы – II, ақылы жолдың (учаскенің) негізгі параметрлері:</w:t>
      </w:r>
    </w:p>
    <w:p>
      <w:pPr>
        <w:spacing w:after="0"/>
        <w:ind w:left="0"/>
        <w:jc w:val="both"/>
      </w:pPr>
      <w:r>
        <w:rPr>
          <w:rFonts w:ascii="Times New Roman"/>
          <w:b w:val="false"/>
          <w:i w:val="false"/>
          <w:color w:val="000000"/>
          <w:sz w:val="28"/>
        </w:rPr>
        <w:t>
      автомобиль жолымен жүріп өту жолақтың ені – кемінде 3,75 метр;</w:t>
      </w:r>
    </w:p>
    <w:p>
      <w:pPr>
        <w:spacing w:after="0"/>
        <w:ind w:left="0"/>
        <w:jc w:val="both"/>
      </w:pPr>
      <w:r>
        <w:rPr>
          <w:rFonts w:ascii="Times New Roman"/>
          <w:b w:val="false"/>
          <w:i w:val="false"/>
          <w:color w:val="000000"/>
          <w:sz w:val="28"/>
        </w:rPr>
        <w:t>
      автомобиль жолындағы қозғалыс жолағының саны – екі бағытта – бір жолақ;</w:t>
      </w:r>
    </w:p>
    <w:bookmarkStart w:name="z7" w:id="6"/>
    <w:p>
      <w:pPr>
        <w:spacing w:after="0"/>
        <w:ind w:left="0"/>
        <w:jc w:val="both"/>
      </w:pPr>
      <w:r>
        <w:rPr>
          <w:rFonts w:ascii="Times New Roman"/>
          <w:b w:val="false"/>
          <w:i w:val="false"/>
          <w:color w:val="000000"/>
          <w:sz w:val="28"/>
        </w:rPr>
        <w:t>
      6) ақылы жолдың (учаскенің) ұзақтығы – 454 км 850 метр;</w:t>
      </w:r>
    </w:p>
    <w:bookmarkEnd w:id="6"/>
    <w:bookmarkStart w:name="z8"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ақылы автомобиль жолы (учаскесі) арқылы жүріп өту үшін төлем мөлшерлемелері айқындалатыны;</w:t>
      </w:r>
    </w:p>
    <w:bookmarkEnd w:id="7"/>
    <w:bookmarkStart w:name="z9"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3- қосымшаға</w:t>
      </w:r>
      <w:r>
        <w:rPr>
          <w:rFonts w:ascii="Times New Roman"/>
          <w:b w:val="false"/>
          <w:i w:val="false"/>
          <w:color w:val="000000"/>
          <w:sz w:val="28"/>
        </w:rPr>
        <w:t xml:space="preserve"> сәйкес басқа автомобиль жолымен баламалы түрде жүре алмайтын, іргелес елді мекендердің тізбесі;</w:t>
      </w:r>
    </w:p>
    <w:bookmarkEnd w:id="8"/>
    <w:bookmarkStart w:name="z10" w:id="9"/>
    <w:p>
      <w:pPr>
        <w:spacing w:after="0"/>
        <w:ind w:left="0"/>
        <w:jc w:val="both"/>
      </w:pPr>
      <w:r>
        <w:rPr>
          <w:rFonts w:ascii="Times New Roman"/>
          <w:b w:val="false"/>
          <w:i w:val="false"/>
          <w:color w:val="000000"/>
          <w:sz w:val="28"/>
        </w:rPr>
        <w:t xml:space="preserve">
      9) ақылы жолды (учаскені) ақылы негізде пайдалану мерзімі – 20 жыл деп белгіленсін. </w:t>
      </w:r>
    </w:p>
    <w:bookmarkEnd w:id="9"/>
    <w:bookmarkStart w:name="z11" w:id="10"/>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9 қаңтардағы</w:t>
            </w:r>
            <w:r>
              <w:br/>
            </w:r>
            <w:r>
              <w:rPr>
                <w:rFonts w:ascii="Times New Roman"/>
                <w:b w:val="false"/>
                <w:i w:val="false"/>
                <w:color w:val="000000"/>
                <w:sz w:val="20"/>
              </w:rPr>
              <w:t>№ 6 Бұйрығына</w:t>
            </w:r>
            <w:r>
              <w:br/>
            </w:r>
            <w:r>
              <w:rPr>
                <w:rFonts w:ascii="Times New Roman"/>
                <w:b w:val="false"/>
                <w:i w:val="false"/>
                <w:color w:val="000000"/>
                <w:sz w:val="20"/>
              </w:rPr>
              <w:t>1 қосымша</w:t>
            </w:r>
          </w:p>
        </w:tc>
      </w:tr>
    </w:tbl>
    <w:bookmarkStart w:name="z17" w:id="15"/>
    <w:p>
      <w:pPr>
        <w:spacing w:after="0"/>
        <w:ind w:left="0"/>
        <w:jc w:val="left"/>
      </w:pPr>
      <w:r>
        <w:rPr>
          <w:rFonts w:ascii="Times New Roman"/>
          <w:b/>
          <w:i w:val="false"/>
          <w:color w:val="000000"/>
        </w:rPr>
        <w:t xml:space="preserve"> Ақылы жолдың (учаскенің) басқа автомобиль жолдарымен қиылыстарының және басқа автомобиль жолдарымен түйісулерінің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Қиылыстар мен түйісулер мекенжайы км +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түйісу бойынша елді 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1792+982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батыр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1789+879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Талдыарал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уаданы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1772+761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1770+702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Ілиясов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1759+973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1748+989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1739+482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1735+262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1727+416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Аққошкар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1723+436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1718+934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1708+857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1690+013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1685+439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1679+882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1675+180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1660+471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Иркол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1650+631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Төребай би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1645+531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1631+588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Шошқакөл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1626+561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1614+881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Белтарық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1605+935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Кемесалған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1594+201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Диірментөбе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1578+112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Елшібай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1570+597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1568+289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1563+257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разъезді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1555+172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разъезді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1547+588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разъезді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1539+492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Байқожа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1533+954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разъезді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1511+776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1501+839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әскер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1496+392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Күбек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Ойынды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1481+127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1473+103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1443+002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1433+812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1425+322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Сорбеткей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1418+570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Санияз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1409+717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1399+547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Аралқұм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1383+643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1375+887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Тасбугет раъезді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1367+087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Алтықұдық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1361+387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Жақсықылыш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1357+105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w:t>
            </w:r>
          </w:p>
        </w:tc>
      </w:tr>
    </w:tbl>
    <w:bookmarkStart w:name="z18" w:id="16"/>
    <w:p>
      <w:pPr>
        <w:spacing w:after="0"/>
        <w:ind w:left="0"/>
        <w:jc w:val="both"/>
      </w:pPr>
      <w:r>
        <w:rPr>
          <w:rFonts w:ascii="Times New Roman"/>
          <w:b w:val="false"/>
          <w:i w:val="false"/>
          <w:color w:val="000000"/>
          <w:sz w:val="28"/>
        </w:rPr>
        <w:t>
      Ескертпе: аббревиатуралардың толық жазылуы:</w:t>
      </w:r>
    </w:p>
    <w:bookmarkEnd w:id="16"/>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 қосымша</w:t>
            </w:r>
          </w:p>
        </w:tc>
      </w:tr>
    </w:tbl>
    <w:bookmarkStart w:name="z20" w:id="17"/>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7"/>
    <w:bookmarkStart w:name="z21" w:id="18"/>
    <w:p>
      <w:pPr>
        <w:spacing w:after="0"/>
        <w:ind w:left="0"/>
        <w:jc w:val="both"/>
      </w:pPr>
      <w:r>
        <w:rPr>
          <w:rFonts w:ascii="Times New Roman"/>
          <w:b w:val="false"/>
          <w:i w:val="false"/>
          <w:color w:val="000000"/>
          <w:sz w:val="28"/>
        </w:rPr>
        <w:t>
      II санаттағы Ресей Федерациясы (Самара) – Шымкент республикалық маңызы бар жалпыға ортақ пайдаланылатын автомобиль жолының Қызылорда - Арал 1806+000 – км 1351+150 км учаскесі:</w:t>
      </w:r>
    </w:p>
    <w:bookmarkEnd w:id="18"/>
    <w:p>
      <w:pPr>
        <w:spacing w:after="0"/>
        <w:ind w:left="0"/>
        <w:jc w:val="both"/>
      </w:pPr>
      <w:r>
        <w:rPr>
          <w:rFonts w:ascii="Times New Roman"/>
          <w:b w:val="false"/>
          <w:i w:val="false"/>
          <w:color w:val="000000"/>
          <w:sz w:val="28"/>
        </w:rPr>
        <w:t>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 дейін автопоездар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жоғары 15 т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жүк автомобильдері, оның ішінде тіркемелері бар ершікті тартқыштар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1806+000 км - 1738+850 км (67 км 150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1738+850 км –1690+600 км (48 км 250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1690+600 км – 1600+000 км (90 км 600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км 000 – 1568+171 км (31 км 829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1568+ 171 км –1518+171 км (50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1518+171 км –1472+300 км (45 км 871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км 300 –1442+300 км (30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1442+300 км –1351+150 км (91 км 150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 тағы барлық маршрут бойынша жиыны (454 км 850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3,6349</w:t>
            </w:r>
          </w:p>
        </w:tc>
      </w:tr>
    </w:tbl>
    <w:bookmarkStart w:name="z22" w:id="19"/>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19"/>
    <w:bookmarkStart w:name="z23" w:id="20"/>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w:t>
      </w:r>
    </w:p>
    <w:bookmarkEnd w:id="20"/>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 дейін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 дейін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 дейін автопоездар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жоғары 15 т дейінгі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жүк автомобильдері, оның ішінде тіркемелері бар ершікті тартқыштар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 (бұдан әрі - тн) дейін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 дейін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 дейін автопоездар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жоғары 15 т дейінгі жүк автомобильдері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жүк автомобильдері, оның ішінде тіркемелері бар ершікті тартқыштар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bl>
    <w:bookmarkStart w:name="z24" w:id="21"/>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21"/>
    <w:bookmarkStart w:name="z25" w:id="22"/>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22"/>
    <w:bookmarkStart w:name="z26" w:id="23"/>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 аумақтық бірлікте (облыстың ауданы) белгіленген тәртіппен тіркелген көлік құралы.</w:t>
      </w:r>
    </w:p>
    <w:bookmarkEnd w:id="23"/>
    <w:bookmarkStart w:name="z27" w:id="24"/>
    <w:p>
      <w:pPr>
        <w:spacing w:after="0"/>
        <w:ind w:left="0"/>
        <w:jc w:val="both"/>
      </w:pPr>
      <w:r>
        <w:rPr>
          <w:rFonts w:ascii="Times New Roman"/>
          <w:b w:val="false"/>
          <w:i w:val="false"/>
          <w:color w:val="000000"/>
          <w:sz w:val="28"/>
        </w:rPr>
        <w:t>
      Ескертпе: аббревиатуралардың толық жазылуы:</w:t>
      </w:r>
    </w:p>
    <w:bookmarkEnd w:id="24"/>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т -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 қосымша</w:t>
            </w:r>
          </w:p>
        </w:tc>
      </w:tr>
    </w:tbl>
    <w:bookmarkStart w:name="z29" w:id="25"/>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батыр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Талдыарал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 Оңғар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Иркол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Төребай би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Шошқакөл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Белтақыр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Кемесалған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Диірментөбе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Елшібай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разъезді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разъезді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разъезді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Байқожа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разъезді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әскер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Күбек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Ойынды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Сорбеткей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Санияз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Аралқұм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Тасбугет разъезді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Алтықұдық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Жақсықылыш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