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5178" w14:textId="ea35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23 қаңтардағы № 20 бұйрығы. Қазақстан Республикасының Әділет министрлігінде 2025 жылғы 27 қаңтарда № 35674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Әлеуметтік аударымдарды есептеу және Мемлекеттік әлеуметтік сақтандыру қорына төлеу және олар бойынша өндіріп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Start w:name="z5" w:id="1"/>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сондай-ақ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әлеуметтік төлемдерді төлеушілер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7" w:id="2"/>
    <w:p>
      <w:pPr>
        <w:spacing w:after="0"/>
        <w:ind w:left="0"/>
        <w:jc w:val="both"/>
      </w:pPr>
      <w:r>
        <w:rPr>
          <w:rFonts w:ascii="Times New Roman"/>
          <w:b w:val="false"/>
          <w:i w:val="false"/>
          <w:color w:val="000000"/>
          <w:sz w:val="28"/>
        </w:rPr>
        <w:t>
      мынадай мазмұндағы 10-1-тармақпен толықтырылсын: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белгіленген шектеулерді ескере отырып, Қорға әлеуметтік аударымдар төленбейтін кірістерді қоспағанда, төлеушімен жасалған азаматтық-құқықтық сипаттағы шарттар бойынша жұмыстарды орындаудан (қызметтер көрсетуден) алатын табысының сомасы адамдар үшін әлеуметтік аударымдарды есептеу объектісі болып табылады.</w:t>
      </w:r>
    </w:p>
    <w:p>
      <w:pPr>
        <w:spacing w:after="0"/>
        <w:ind w:left="0"/>
        <w:jc w:val="both"/>
      </w:pPr>
      <w:r>
        <w:rPr>
          <w:rFonts w:ascii="Times New Roman"/>
          <w:b w:val="false"/>
          <w:i w:val="false"/>
          <w:color w:val="000000"/>
          <w:sz w:val="28"/>
        </w:rPr>
        <w:t xml:space="preserve">
      Егер адам бір төлеушімен жасалған екі және одан да көп азаматтық-құқықтық сипаттағы шарттар бойынша жұмыстарды орындаудан (қызметтер көрсетуден) кіріс алған жағдайда, онда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белгіленген шектеулер алынған жалпы кіріске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10" w:id="3"/>
    <w:p>
      <w:pPr>
        <w:spacing w:after="0"/>
        <w:ind w:left="0"/>
        <w:jc w:val="both"/>
      </w:pPr>
      <w:r>
        <w:rPr>
          <w:rFonts w:ascii="Times New Roman"/>
          <w:b w:val="false"/>
          <w:i w:val="false"/>
          <w:color w:val="000000"/>
          <w:sz w:val="28"/>
        </w:rPr>
        <w:t>
      мынадай мазмұндағы 16-1-тармақпен толықтырылсын: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Төлеушілер Кодекстің </w:t>
      </w:r>
      <w:r>
        <w:rPr>
          <w:rFonts w:ascii="Times New Roman"/>
          <w:b w:val="false"/>
          <w:i w:val="false"/>
          <w:color w:val="000000"/>
          <w:sz w:val="28"/>
        </w:rPr>
        <w:t>243-бабының</w:t>
      </w:r>
      <w:r>
        <w:rPr>
          <w:rFonts w:ascii="Times New Roman"/>
          <w:b w:val="false"/>
          <w:i w:val="false"/>
          <w:color w:val="000000"/>
          <w:sz w:val="28"/>
        </w:rPr>
        <w:t xml:space="preserve"> 4) тармақшасында көрсетілген адамдар үшін әлеуметтік аударымдарды есептеуді (ұстап қалуды) және аударуды кіріс алынған айдан кейінгі айдың 25-күнінен кешіктірмей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w:t>
      </w:r>
      <w:r>
        <w:rPr>
          <w:rFonts w:ascii="Times New Roman"/>
          <w:b w:val="false"/>
          <w:i w:val="false"/>
          <w:color w:val="000000"/>
          <w:sz w:val="28"/>
        </w:rPr>
        <w:t>жағдайларында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Start w:name="z16" w:id="4"/>
    <w:p>
      <w:pPr>
        <w:spacing w:after="0"/>
        <w:ind w:left="0"/>
        <w:jc w:val="both"/>
      </w:pPr>
      <w:r>
        <w:rPr>
          <w:rFonts w:ascii="Times New Roman"/>
          <w:b w:val="false"/>
          <w:i w:val="false"/>
          <w:color w:val="000000"/>
          <w:sz w:val="28"/>
        </w:rPr>
        <w:t>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сондай-ақ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әлеуметтік төлемдерді төлеушілер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4) тармақшамен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Қағидаларға 1-1-қосымшаға сәйкес нысан бойынша артық (қате) төленген әлеуметтік аударымдарды және (немесе) әлеуметтік аударымдарды уақтылы және (немесе) толық төлемегені үшін өсімпұлды қайтаруға Кодекстің </w:t>
      </w:r>
      <w:r>
        <w:rPr>
          <w:rFonts w:ascii="Times New Roman"/>
          <w:b w:val="false"/>
          <w:i w:val="false"/>
          <w:color w:val="000000"/>
          <w:sz w:val="28"/>
        </w:rPr>
        <w:t>243-бабының</w:t>
      </w:r>
      <w:r>
        <w:rPr>
          <w:rFonts w:ascii="Times New Roman"/>
          <w:b w:val="false"/>
          <w:i w:val="false"/>
          <w:color w:val="000000"/>
          <w:sz w:val="28"/>
        </w:rPr>
        <w:t xml:space="preserve"> 4) тармақшасында көрсетілген адамдардың келісімі туралы нотариат куәландырған өтініш (бұдан әрі – келісу).</w:t>
      </w:r>
    </w:p>
    <w:p>
      <w:pPr>
        <w:spacing w:after="0"/>
        <w:ind w:left="0"/>
        <w:jc w:val="both"/>
      </w:pPr>
      <w:r>
        <w:rPr>
          <w:rFonts w:ascii="Times New Roman"/>
          <w:b w:val="false"/>
          <w:i w:val="false"/>
          <w:color w:val="000000"/>
          <w:sz w:val="28"/>
        </w:rPr>
        <w:t xml:space="preserve">
      Келісу Кодекстің </w:t>
      </w:r>
      <w:r>
        <w:rPr>
          <w:rFonts w:ascii="Times New Roman"/>
          <w:b w:val="false"/>
          <w:i w:val="false"/>
          <w:color w:val="000000"/>
          <w:sz w:val="28"/>
        </w:rPr>
        <w:t>243-бабының</w:t>
      </w:r>
      <w:r>
        <w:rPr>
          <w:rFonts w:ascii="Times New Roman"/>
          <w:b w:val="false"/>
          <w:i w:val="false"/>
          <w:color w:val="000000"/>
          <w:sz w:val="28"/>
        </w:rPr>
        <w:t xml:space="preserve"> 4) тармақшасында көрсетілген адамдардың әлеуметтік аударымдарын уақтылы және (немесе) толық төлемегені үшін артық (қате) төленген әлеуметтік аударымдарды және (немесе) өсімпұлдарды қайтару жүргізілген жағдайда ғана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портал арқылы алу үшін көрсетілетін қызметті алушы төлеушінің сұратылған деректерін, міндетті әлеуметтік сақтандыру жүйесінің әрбір қатысушысы бойынша артық (қате) төленген әлеуметтік аударымдарды және (немесе) әлеуметтік аударымдардың уақтылы және (немесе) толық төленбегені үшін өсімпұлдардың төлем тапсырмасының деректемелерін (төлем референсы, төлем тапсырмасының нөмірі, күні және сомасы), соманы және қайтару кезеңін енгізеді,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қайтару себебін көрсетеді және Негізгі талаптар тізбесінде көзделген электрондық құжаттарды және (немесе) құжаттардың электрондық көшірмелерін қоса береді.</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243-бабының</w:t>
      </w:r>
      <w:r>
        <w:rPr>
          <w:rFonts w:ascii="Times New Roman"/>
          <w:b w:val="false"/>
          <w:i w:val="false"/>
          <w:color w:val="000000"/>
          <w:sz w:val="28"/>
        </w:rPr>
        <w:t xml:space="preserve"> 4) тармақшасында көрсетілген адамдар үшін әлеуметтік аударымдарды төлеуді жүзеге асыратын төлеуші өтініш берген жағдайда, портал олардың жеке кабинетіне артық (қате) төленген әлеуметтік аударымдарды және (немесе) уақтылы және (немесе) уақтылы төлемегені үшін өсімпұлды қайтаруға келісім алуға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2-қосымшаға</w:t>
      </w:r>
      <w:r>
        <w:rPr>
          <w:rFonts w:ascii="Times New Roman"/>
          <w:b w:val="false"/>
          <w:i w:val="false"/>
          <w:color w:val="000000"/>
          <w:sz w:val="28"/>
        </w:rPr>
        <w:t xml:space="preserve"> сәйкес хабарлама нысанындағы сұрау салуды жібереді әлеуметтік аударымдарды толық төлемеу.</w:t>
      </w:r>
    </w:p>
    <w:p>
      <w:pPr>
        <w:spacing w:after="0"/>
        <w:ind w:left="0"/>
        <w:jc w:val="both"/>
      </w:pPr>
      <w:r>
        <w:rPr>
          <w:rFonts w:ascii="Times New Roman"/>
          <w:b w:val="false"/>
          <w:i w:val="false"/>
          <w:color w:val="000000"/>
          <w:sz w:val="28"/>
        </w:rPr>
        <w:t>
      Егер көрсетілген адамдар хабарлама порталдағы жеке кабинетке келіп түскен күннен бастап үш жұмыс күні ішінде артық (қате) төленген әлеуметтік аударымдарды және (немесе) әлеуметтік аударымдарды уақтылы және (немесе) толық төлемегені үшін өсімпұлды қайтаруға келісім бермесе, онда портал мемлекеттік қызмет көрсету процесін аяқтайды және бұл туралы көрсетілетін қызметті алушыны жеке кабинетте хабардар етеді.</w:t>
      </w:r>
    </w:p>
    <w:p>
      <w:pPr>
        <w:spacing w:after="0"/>
        <w:ind w:left="0"/>
        <w:jc w:val="both"/>
      </w:pPr>
      <w:r>
        <w:rPr>
          <w:rFonts w:ascii="Times New Roman"/>
          <w:b w:val="false"/>
          <w:i w:val="false"/>
          <w:color w:val="000000"/>
          <w:sz w:val="28"/>
        </w:rPr>
        <w:t>
      Портал көрсетілген адамдар артық (қате) төленген әлеуметтік аударымдарды және (немесе) әлеуметтік аударымдарды уақтылы және (немесе) толық төлемегені үшін өсімпұлды қайтаруға келіскен кезде оған артық (қате) төленген әлеуметтік аударымдарды және (немесе) әлеуметтік аударымдарды уақтылы және (немесе) толық төлемегені үшін өсімпұлдарды аудару қажет көрсетілетін қызметті алушының деректемелерін қоса беріп отырып, қызметті алушының ЭЦҚ арқылы куәландырылған электрондық өтінішті автоматты түрде қалыптастырады және оларды Еңбекминінің АЖ-ға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3) тармақшамен толықтырылсын:</w:t>
      </w:r>
    </w:p>
    <w:bookmarkStart w:name="z22" w:id="5"/>
    <w:p>
      <w:pPr>
        <w:spacing w:after="0"/>
        <w:ind w:left="0"/>
        <w:jc w:val="both"/>
      </w:pPr>
      <w:r>
        <w:rPr>
          <w:rFonts w:ascii="Times New Roman"/>
          <w:b w:val="false"/>
          <w:i w:val="false"/>
          <w:color w:val="000000"/>
          <w:sz w:val="28"/>
        </w:rPr>
        <w:t>
      "3) мәні жұмыстарды орындау (қызметтерді көрсету) болып табылатын азаматтық-құқықтық сипаттағы шарттар бойынша кірістер алатын жеке тұлғаның әлеуметтік аударымдарды және (немесе) уақтылы және (немесе) толық төленбегені үшін өсімпұлдарды қайтаруға келісімінің болуы.";</w:t>
      </w:r>
    </w:p>
    <w:bookmarkEnd w:id="5"/>
    <w:bookmarkStart w:name="z23" w:id="6"/>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12-қосымшасы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24"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1-1-қосымшамен толықтырылсын;</w:t>
      </w:r>
    </w:p>
    <w:bookmarkEnd w:id="7"/>
    <w:bookmarkStart w:name="z25"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1-2-қосымшамен толықтырылсын; </w:t>
      </w:r>
    </w:p>
    <w:bookmarkEnd w:id="8"/>
    <w:bookmarkStart w:name="z26"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Төлеушілерге әлеуметтік аударымдардың жай-күйі мен қозғалысы туралы ақпарат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Start w:name="z29" w:id="10"/>
    <w:p>
      <w:pPr>
        <w:spacing w:after="0"/>
        <w:ind w:left="0"/>
        <w:jc w:val="both"/>
      </w:pPr>
      <w:r>
        <w:rPr>
          <w:rFonts w:ascii="Times New Roman"/>
          <w:b w:val="false"/>
          <w:i w:val="false"/>
          <w:color w:val="000000"/>
          <w:sz w:val="28"/>
        </w:rPr>
        <w:t>
      "3)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1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сондай-ақ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әлеуметтік төлемдерді төлеушілер деп танылады;".</w:t>
      </w:r>
    </w:p>
    <w:bookmarkStart w:name="z30" w:id="1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11"/>
    <w:bookmarkStart w:name="z31"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32" w:id="1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3"/>
    <w:bookmarkStart w:name="z33" w:id="1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34" w:id="1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15"/>
    <w:bookmarkStart w:name="z35" w:id="16"/>
    <w:p>
      <w:pPr>
        <w:spacing w:after="0"/>
        <w:ind w:left="0"/>
        <w:jc w:val="both"/>
      </w:pPr>
      <w:r>
        <w:rPr>
          <w:rFonts w:ascii="Times New Roman"/>
          <w:b w:val="false"/>
          <w:i w:val="false"/>
          <w:color w:val="000000"/>
          <w:sz w:val="28"/>
        </w:rPr>
        <w:t xml:space="preserve">
      4. Осы бұйрықтың 2025 жылғы 1 қыркүйектен бастап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жиырмасыншы, жиырма бірінші, жиырма төртінші, жиырма бесінші, жиырма алтыншы және жиырма сегізінші абзацтарын қоспағанда, осы бұйрық алғашқы ресми жарияланған күнінен кейін күнтізбелік он күн өткен соң қолданысқа енгізіледі. </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 өнеркәсіп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23 қаңтардағы</w:t>
            </w:r>
            <w:r>
              <w:br/>
            </w:r>
            <w:r>
              <w:rPr>
                <w:rFonts w:ascii="Times New Roman"/>
                <w:b w:val="false"/>
                <w:i w:val="false"/>
                <w:color w:val="000000"/>
                <w:sz w:val="20"/>
              </w:rPr>
              <w:t xml:space="preserve">№ 20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w:t>
            </w:r>
            <w:r>
              <w:br/>
            </w:r>
            <w:r>
              <w:rPr>
                <w:rFonts w:ascii="Times New Roman"/>
                <w:b w:val="false"/>
                <w:i w:val="false"/>
                <w:color w:val="000000"/>
                <w:sz w:val="20"/>
              </w:rPr>
              <w:t>және (немесе)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w:t>
            </w:r>
            <w:r>
              <w:br/>
            </w:r>
            <w:r>
              <w:rPr>
                <w:rFonts w:ascii="Times New Roman"/>
                <w:b w:val="false"/>
                <w:i w:val="false"/>
                <w:color w:val="000000"/>
                <w:sz w:val="20"/>
              </w:rPr>
              <w:t>үшін өсімпұлдарды қайтаруды</w:t>
            </w:r>
            <w:r>
              <w:br/>
            </w:r>
            <w:r>
              <w:rPr>
                <w:rFonts w:ascii="Times New Roman"/>
                <w:b w:val="false"/>
                <w:i w:val="false"/>
                <w:color w:val="000000"/>
                <w:sz w:val="20"/>
              </w:rPr>
              <w:t>жүзеге асырудың қағидалары</w:t>
            </w:r>
            <w:r>
              <w:br/>
            </w:r>
            <w:r>
              <w:rPr>
                <w:rFonts w:ascii="Times New Roman"/>
                <w:b w:val="false"/>
                <w:i w:val="false"/>
                <w:color w:val="000000"/>
                <w:sz w:val="20"/>
              </w:rPr>
              <w:t>мен жағдайларына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w:t>
            </w:r>
            <w:r>
              <w:br/>
            </w:r>
            <w:r>
              <w:rPr>
                <w:rFonts w:ascii="Times New Roman"/>
                <w:b w:val="false"/>
                <w:i w:val="false"/>
                <w:color w:val="000000"/>
                <w:sz w:val="20"/>
              </w:rPr>
              <w:t>акционерлік қоғамының</w:t>
            </w:r>
            <w:r>
              <w:br/>
            </w:r>
            <w:r>
              <w:rPr>
                <w:rFonts w:ascii="Times New Roman"/>
                <w:b w:val="false"/>
                <w:i w:val="false"/>
                <w:color w:val="000000"/>
                <w:sz w:val="20"/>
              </w:rPr>
              <w:t>басшысы _____________</w:t>
            </w:r>
          </w:p>
        </w:tc>
      </w:tr>
    </w:tbl>
    <w:bookmarkStart w:name="z38" w:id="17"/>
    <w:p>
      <w:pPr>
        <w:spacing w:after="0"/>
        <w:ind w:left="0"/>
        <w:jc w:val="left"/>
      </w:pPr>
      <w:r>
        <w:rPr>
          <w:rFonts w:ascii="Times New Roman"/>
          <w:b/>
          <w:i w:val="false"/>
          <w:color w:val="000000"/>
        </w:rPr>
        <w:t xml:space="preserve"> Өтініш</w:t>
      </w:r>
    </w:p>
    <w:bookmarkEnd w:id="17"/>
    <w:p>
      <w:pPr>
        <w:spacing w:after="0"/>
        <w:ind w:left="0"/>
        <w:jc w:val="both"/>
      </w:pPr>
      <w:r>
        <w:rPr>
          <w:rFonts w:ascii="Times New Roman"/>
          <w:b w:val="false"/>
          <w:i w:val="false"/>
          <w:color w:val="000000"/>
          <w:sz w:val="28"/>
        </w:rPr>
        <w:t xml:space="preserve">
      кімнен ____________________________________________________________________ </w:t>
      </w:r>
    </w:p>
    <w:p>
      <w:pPr>
        <w:spacing w:after="0"/>
        <w:ind w:left="0"/>
        <w:jc w:val="both"/>
      </w:pPr>
      <w:r>
        <w:rPr>
          <w:rFonts w:ascii="Times New Roman"/>
          <w:b w:val="false"/>
          <w:i w:val="false"/>
          <w:color w:val="000000"/>
          <w:sz w:val="28"/>
        </w:rPr>
        <w:t xml:space="preserve">
      (төлеушінің немесе банктің, банк операцияларының жекелеген </w:t>
      </w:r>
    </w:p>
    <w:p>
      <w:pPr>
        <w:spacing w:after="0"/>
        <w:ind w:left="0"/>
        <w:jc w:val="both"/>
      </w:pPr>
      <w:r>
        <w:rPr>
          <w:rFonts w:ascii="Times New Roman"/>
          <w:b w:val="false"/>
          <w:i w:val="false"/>
          <w:color w:val="000000"/>
          <w:sz w:val="28"/>
        </w:rPr>
        <w:t>
      түрлерін жүзеге асыратын ұйымның атауы)</w:t>
      </w:r>
    </w:p>
    <w:p>
      <w:pPr>
        <w:spacing w:after="0"/>
        <w:ind w:left="0"/>
        <w:jc w:val="both"/>
      </w:pPr>
      <w:r>
        <w:rPr>
          <w:rFonts w:ascii="Times New Roman"/>
          <w:b w:val="false"/>
          <w:i w:val="false"/>
          <w:color w:val="000000"/>
          <w:sz w:val="28"/>
        </w:rPr>
        <w:t>
      __________ жылғы № _______ төлем тапсырмасымен артық (қате) төленген әлеуметтік аударымдарды және (немесе) әлеуметтік аударымдардың уақтылы және (немесе) толық төленбегені үшін өсімпұлдарды сұраймын, референс___________, төлемнің жалпы сомасы ___________, қайтарудың жалпы сомасы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w:t>
            </w:r>
          </w:p>
          <w:p>
            <w:pPr>
              <w:spacing w:after="20"/>
              <w:ind w:left="20"/>
              <w:jc w:val="both"/>
            </w:pPr>
            <w:r>
              <w:rPr>
                <w:rFonts w:ascii="Times New Roman"/>
                <w:b w:val="false"/>
                <w:i w:val="false"/>
                <w:color w:val="000000"/>
                <w:sz w:val="20"/>
              </w:rPr>
              <w:t>
(бір төлем тапсырмасы бойынша),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Қайтарылатын сома,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Мәні жұмыстарды орындау (қызметтер көрсету) болып табылатын азаматтық-құқықтық сипаттағы шарттар бойынша кіріс алатын жеке тұлға үшін әлеуметтік аударымдарды уақтылы және (немесе) толық төлемегені үшін артық (қате) төленген әлеуметтік аударымдарды және (немесе) өсімпұлдарды қайтару:</w:t>
      </w:r>
    </w:p>
    <w:p>
      <w:pPr>
        <w:spacing w:after="0"/>
        <w:ind w:left="0"/>
        <w:jc w:val="both"/>
      </w:pPr>
      <w:r>
        <w:rPr>
          <w:rFonts w:ascii="Times New Roman"/>
          <w:b w:val="false"/>
          <w:i w:val="false"/>
          <w:color w:val="000000"/>
          <w:sz w:val="28"/>
        </w:rPr>
        <w:t>
      ☐ иә</w:t>
      </w:r>
    </w:p>
    <w:p>
      <w:pPr>
        <w:spacing w:after="0"/>
        <w:ind w:left="0"/>
        <w:jc w:val="both"/>
      </w:pPr>
      <w:r>
        <w:rPr>
          <w:rFonts w:ascii="Times New Roman"/>
          <w:b w:val="false"/>
          <w:i w:val="false"/>
          <w:color w:val="000000"/>
          <w:sz w:val="28"/>
        </w:rPr>
        <w:t>
      ☐ жоқ</w:t>
      </w:r>
    </w:p>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 қағидалары мен жағдайларының 4-тармағында көрсетілген қажетті құжаттарды қоса бере отырып, мынадай себеп бойынша (бір себепті белгілеу):</w:t>
      </w:r>
    </w:p>
    <w:p>
      <w:pPr>
        <w:spacing w:after="0"/>
        <w:ind w:left="0"/>
        <w:jc w:val="both"/>
      </w:pPr>
      <w:r>
        <w:rPr>
          <w:rFonts w:ascii="Times New Roman"/>
          <w:b w:val="false"/>
          <w:i w:val="false"/>
          <w:color w:val="000000"/>
          <w:sz w:val="28"/>
        </w:rPr>
        <w:t>
      ☐ төлеуші немесе банк немесе банк операцияларының жекелеген түрлерін жүзеге асыратын ұйым сол бір кезең үшін екі немесе одан да көп рет Мемлекеттік әлеуметтік сақтандыру қорының шотына қате аударған;</w:t>
      </w:r>
    </w:p>
    <w:p>
      <w:pPr>
        <w:spacing w:after="0"/>
        <w:ind w:left="0"/>
        <w:jc w:val="both"/>
      </w:pPr>
      <w:r>
        <w:rPr>
          <w:rFonts w:ascii="Times New Roman"/>
          <w:b w:val="false"/>
          <w:i w:val="false"/>
          <w:color w:val="000000"/>
          <w:sz w:val="28"/>
        </w:rPr>
        <w:t xml:space="preserve">
      ☐ қайтаруға тиіс, жаңадан қабылданған немесе жұмыстан босатылған жұмыскерлер аванспен алған табысқа артық есептелген; </w:t>
      </w:r>
    </w:p>
    <w:p>
      <w:pPr>
        <w:spacing w:after="0"/>
        <w:ind w:left="0"/>
        <w:jc w:val="both"/>
      </w:pPr>
      <w:r>
        <w:rPr>
          <w:rFonts w:ascii="Times New Roman"/>
          <w:b w:val="false"/>
          <w:i w:val="false"/>
          <w:color w:val="000000"/>
          <w:sz w:val="28"/>
        </w:rPr>
        <w:t xml:space="preserve">
      ☐ Қазақстан Республикасы Әлеуметтік кодексінің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адамдар болып табылатын қатысушылар үшін артық төленген;</w:t>
      </w:r>
    </w:p>
    <w:p>
      <w:pPr>
        <w:spacing w:after="0"/>
        <w:ind w:left="0"/>
        <w:jc w:val="both"/>
      </w:pPr>
      <w:r>
        <w:rPr>
          <w:rFonts w:ascii="Times New Roman"/>
          <w:b w:val="false"/>
          <w:i w:val="false"/>
          <w:color w:val="000000"/>
          <w:sz w:val="28"/>
        </w:rPr>
        <w:t>
      ☐ төлемді тағайындау коды дұрыс көрсетілмеген;</w:t>
      </w:r>
    </w:p>
    <w:p>
      <w:pPr>
        <w:spacing w:after="0"/>
        <w:ind w:left="0"/>
        <w:jc w:val="both"/>
      </w:pPr>
      <w:r>
        <w:rPr>
          <w:rFonts w:ascii="Times New Roman"/>
          <w:b w:val="false"/>
          <w:i w:val="false"/>
          <w:color w:val="000000"/>
          <w:sz w:val="28"/>
        </w:rPr>
        <w:t>
      ☐ төлем мерзімі дұрыс көрсетілмеген;</w:t>
      </w:r>
    </w:p>
    <w:p>
      <w:pPr>
        <w:spacing w:after="0"/>
        <w:ind w:left="0"/>
        <w:jc w:val="both"/>
      </w:pPr>
      <w:r>
        <w:rPr>
          <w:rFonts w:ascii="Times New Roman"/>
          <w:b w:val="false"/>
          <w:i w:val="false"/>
          <w:color w:val="000000"/>
          <w:sz w:val="28"/>
        </w:rPr>
        <w:t>
      ☐ әлеуметтік аударымдардың сомалары дұрыс көрсетілмеген;</w:t>
      </w:r>
    </w:p>
    <w:p>
      <w:pPr>
        <w:spacing w:after="0"/>
        <w:ind w:left="0"/>
        <w:jc w:val="both"/>
      </w:pPr>
      <w:r>
        <w:rPr>
          <w:rFonts w:ascii="Times New Roman"/>
          <w:b w:val="false"/>
          <w:i w:val="false"/>
          <w:color w:val="000000"/>
          <w:sz w:val="28"/>
        </w:rPr>
        <w:t xml:space="preserve">
      ☐ төлеушінің деректемелері дұрыс көрсетілмеген; </w:t>
      </w:r>
    </w:p>
    <w:p>
      <w:pPr>
        <w:spacing w:after="0"/>
        <w:ind w:left="0"/>
        <w:jc w:val="both"/>
      </w:pPr>
      <w:r>
        <w:rPr>
          <w:rFonts w:ascii="Times New Roman"/>
          <w:b w:val="false"/>
          <w:i w:val="false"/>
          <w:color w:val="000000"/>
          <w:sz w:val="28"/>
        </w:rPr>
        <w:t>
      ☐ дара кәсіпкер, жеке практикамен айналысатын адам, сондай-ақ шаруа немесе фермер қожалығы ретінде тіркелмеген жеке тұлға төлеген.</w:t>
      </w:r>
    </w:p>
    <w:p>
      <w:pPr>
        <w:spacing w:after="0"/>
        <w:ind w:left="0"/>
        <w:jc w:val="both"/>
      </w:pPr>
      <w:r>
        <w:rPr>
          <w:rFonts w:ascii="Times New Roman"/>
          <w:b w:val="false"/>
          <w:i w:val="false"/>
          <w:color w:val="000000"/>
          <w:sz w:val="28"/>
        </w:rPr>
        <w:t>
      Қосымша (қажетіне қарай артық (қате) төленген әлеуметтік аударымдарды және (немесе) әлеуметтік аударымдардың уақтылы және (немесе) толық төленбегені үшін өсімпұлдарды қайтару мәні жұмыстарды орындау (қызметтер көрсету) болып табылатын азаматтық-құқықтық сипаттағы шарттар бойынша кіріс алатын жеке тұлға үшін жүргізіледі):</w:t>
      </w:r>
    </w:p>
    <w:p>
      <w:pPr>
        <w:spacing w:after="0"/>
        <w:ind w:left="0"/>
        <w:jc w:val="both"/>
      </w:pPr>
      <w:r>
        <w:rPr>
          <w:rFonts w:ascii="Times New Roman"/>
          <w:b w:val="false"/>
          <w:i w:val="false"/>
          <w:color w:val="000000"/>
          <w:sz w:val="28"/>
        </w:rPr>
        <w:t>
      ☐ мәні жұмыстарды орындау (қызметтер көрсету) болып табылатын азаматтық-құқықтық сипаттағы шарттар бойынша кіріс алатын жеке тұлғаның артық (қате) төленген әлеуметтік аударымдарын және (немесе) әлеуметтік аударымдарды уақтылы және (немесе) толық төлемегені үшін өсімпұлды қайтаруға келісім беру туралы өтініш;</w:t>
      </w:r>
    </w:p>
    <w:p>
      <w:pPr>
        <w:spacing w:after="0"/>
        <w:ind w:left="0"/>
        <w:jc w:val="both"/>
      </w:pPr>
      <w:r>
        <w:rPr>
          <w:rFonts w:ascii="Times New Roman"/>
          <w:b w:val="false"/>
          <w:i w:val="false"/>
          <w:color w:val="000000"/>
          <w:sz w:val="28"/>
        </w:rPr>
        <w:t>
      ☐ төлем құжатының не әлеуметтік аударымдар және (немесе) өсімпұлдар төленгенін растайтын құжаттың көшірмесі.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деректердің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Осы өтініште қамтылған дербес деректерді жинау және өңдеу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асырылғанын растаймын.</w:t>
      </w:r>
    </w:p>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бас тарту туралы sms-хабарлама арқылы, телефон байланысы арқылы хабарламаға келісім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Қайтаруды келесі деректемелер бойынша жүргізуді сұраймын (деректемелер өзгерген кезде растайтын құжаттың көшірмесін қоса беру қажет екені хабарланды):</w:t>
      </w:r>
    </w:p>
    <w:p>
      <w:pPr>
        <w:spacing w:after="0"/>
        <w:ind w:left="0"/>
        <w:jc w:val="both"/>
      </w:pPr>
      <w:r>
        <w:rPr>
          <w:rFonts w:ascii="Times New Roman"/>
          <w:b w:val="false"/>
          <w:i w:val="false"/>
          <w:color w:val="000000"/>
          <w:sz w:val="28"/>
        </w:rPr>
        <w:t>
      Төлеушінің атауы:________________________</w:t>
      </w:r>
    </w:p>
    <w:p>
      <w:pPr>
        <w:spacing w:after="0"/>
        <w:ind w:left="0"/>
        <w:jc w:val="both"/>
      </w:pPr>
      <w:r>
        <w:rPr>
          <w:rFonts w:ascii="Times New Roman"/>
          <w:b w:val="false"/>
          <w:i w:val="false"/>
          <w:color w:val="000000"/>
          <w:sz w:val="28"/>
        </w:rPr>
        <w:t>
      Төлеушінің ЖСН/БСН:____________________</w:t>
      </w:r>
    </w:p>
    <w:p>
      <w:pPr>
        <w:spacing w:after="0"/>
        <w:ind w:left="0"/>
        <w:jc w:val="both"/>
      </w:pPr>
      <w:r>
        <w:rPr>
          <w:rFonts w:ascii="Times New Roman"/>
          <w:b w:val="false"/>
          <w:i w:val="false"/>
          <w:color w:val="000000"/>
          <w:sz w:val="28"/>
        </w:rPr>
        <w:t>
      ЖСК:___________________________________</w:t>
      </w:r>
    </w:p>
    <w:p>
      <w:pPr>
        <w:spacing w:after="0"/>
        <w:ind w:left="0"/>
        <w:jc w:val="both"/>
      </w:pPr>
      <w:r>
        <w:rPr>
          <w:rFonts w:ascii="Times New Roman"/>
          <w:b w:val="false"/>
          <w:i w:val="false"/>
          <w:color w:val="000000"/>
          <w:sz w:val="28"/>
        </w:rPr>
        <w:t>
      Төлеуші банктің БСК:_____________________</w:t>
      </w:r>
    </w:p>
    <w:p>
      <w:pPr>
        <w:spacing w:after="0"/>
        <w:ind w:left="0"/>
        <w:jc w:val="both"/>
      </w:pPr>
      <w:r>
        <w:rPr>
          <w:rFonts w:ascii="Times New Roman"/>
          <w:b w:val="false"/>
          <w:i w:val="false"/>
          <w:color w:val="000000"/>
          <w:sz w:val="28"/>
        </w:rPr>
        <w:t>
      Төлеуші банктің атауы:____________________</w:t>
      </w:r>
    </w:p>
    <w:p>
      <w:pPr>
        <w:spacing w:after="0"/>
        <w:ind w:left="0"/>
        <w:jc w:val="both"/>
      </w:pPr>
      <w:r>
        <w:rPr>
          <w:rFonts w:ascii="Times New Roman"/>
          <w:b w:val="false"/>
          <w:i w:val="false"/>
          <w:color w:val="000000"/>
          <w:sz w:val="28"/>
        </w:rPr>
        <w:t xml:space="preserve">
      Қолдары: Басшы ____________________________________________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немесе Басшының электрондық-цифрлық қолтаңбасы ("электрондық үкімет" веб-порталы арқылы берілген электрондық өтініш үшін)</w:t>
      </w:r>
    </w:p>
    <w:p>
      <w:pPr>
        <w:spacing w:after="0"/>
        <w:ind w:left="0"/>
        <w:jc w:val="both"/>
      </w:pPr>
      <w:r>
        <w:rPr>
          <w:rFonts w:ascii="Times New Roman"/>
          <w:b w:val="false"/>
          <w:i w:val="false"/>
          <w:color w:val="000000"/>
          <w:sz w:val="28"/>
        </w:rPr>
        <w:t xml:space="preserve">
      Бас бухгалтер _____________________________________________________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немесе Бас бухгалтердің электрондық-цифрлық қолтаңбасы ("электрондық үкіметтің" веб-порталы арқылы берілген электрондық өтініш үшін)</w:t>
      </w:r>
    </w:p>
    <w:p>
      <w:pPr>
        <w:spacing w:after="0"/>
        <w:ind w:left="0"/>
        <w:jc w:val="both"/>
      </w:pPr>
      <w:r>
        <w:rPr>
          <w:rFonts w:ascii="Times New Roman"/>
          <w:b w:val="false"/>
          <w:i w:val="false"/>
          <w:color w:val="000000"/>
          <w:sz w:val="28"/>
        </w:rPr>
        <w:t>
      немесе бас бухгалтер қарастырылмаған (астын сызу)</w:t>
      </w:r>
    </w:p>
    <w:p>
      <w:pPr>
        <w:spacing w:after="0"/>
        <w:ind w:left="0"/>
        <w:jc w:val="both"/>
      </w:pPr>
      <w:r>
        <w:rPr>
          <w:rFonts w:ascii="Times New Roman"/>
          <w:b w:val="false"/>
          <w:i w:val="false"/>
          <w:color w:val="000000"/>
          <w:sz w:val="28"/>
        </w:rPr>
        <w:t>
      Заңды мекенжайы: ___________________,</w:t>
      </w:r>
    </w:p>
    <w:p>
      <w:pPr>
        <w:spacing w:after="0"/>
        <w:ind w:left="0"/>
        <w:jc w:val="both"/>
      </w:pPr>
      <w:r>
        <w:rPr>
          <w:rFonts w:ascii="Times New Roman"/>
          <w:b w:val="false"/>
          <w:i w:val="false"/>
          <w:color w:val="000000"/>
          <w:sz w:val="28"/>
        </w:rPr>
        <w:t>
      Төлеушінің байланыс телефондары:</w:t>
      </w:r>
    </w:p>
    <w:p>
      <w:pPr>
        <w:spacing w:after="0"/>
        <w:ind w:left="0"/>
        <w:jc w:val="both"/>
      </w:pPr>
      <w:r>
        <w:rPr>
          <w:rFonts w:ascii="Times New Roman"/>
          <w:b w:val="false"/>
          <w:i w:val="false"/>
          <w:color w:val="000000"/>
          <w:sz w:val="28"/>
        </w:rPr>
        <w:t>
      Телефон: ұялы +7 (____)_________________ жұмыс ______________,</w:t>
      </w:r>
    </w:p>
    <w:p>
      <w:pPr>
        <w:spacing w:after="0"/>
        <w:ind w:left="0"/>
        <w:jc w:val="both"/>
      </w:pPr>
      <w:r>
        <w:rPr>
          <w:rFonts w:ascii="Times New Roman"/>
          <w:b w:val="false"/>
          <w:i w:val="false"/>
          <w:color w:val="000000"/>
          <w:sz w:val="28"/>
        </w:rPr>
        <w:t>
      E-mail __________________________.</w:t>
      </w:r>
    </w:p>
    <w:p>
      <w:pPr>
        <w:spacing w:after="0"/>
        <w:ind w:left="0"/>
        <w:jc w:val="both"/>
      </w:pPr>
      <w:r>
        <w:rPr>
          <w:rFonts w:ascii="Times New Roman"/>
          <w:b w:val="false"/>
          <w:i w:val="false"/>
          <w:color w:val="000000"/>
          <w:sz w:val="28"/>
        </w:rPr>
        <w:t>
      Толтырылған күні: 20 ____ жылғы "___" ___________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23 қаңтардағы</w:t>
            </w:r>
            <w:r>
              <w:br/>
            </w:r>
            <w:r>
              <w:rPr>
                <w:rFonts w:ascii="Times New Roman"/>
                <w:b w:val="false"/>
                <w:i w:val="false"/>
                <w:color w:val="000000"/>
                <w:sz w:val="20"/>
              </w:rPr>
              <w:t xml:space="preserve">№ 20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w:t>
            </w:r>
            <w:r>
              <w:br/>
            </w:r>
            <w:r>
              <w:rPr>
                <w:rFonts w:ascii="Times New Roman"/>
                <w:b w:val="false"/>
                <w:i w:val="false"/>
                <w:color w:val="000000"/>
                <w:sz w:val="20"/>
              </w:rPr>
              <w:t>үшін өсімпұлдарды қайтаруды</w:t>
            </w:r>
            <w:r>
              <w:br/>
            </w:r>
            <w:r>
              <w:rPr>
                <w:rFonts w:ascii="Times New Roman"/>
                <w:b w:val="false"/>
                <w:i w:val="false"/>
                <w:color w:val="000000"/>
                <w:sz w:val="20"/>
              </w:rPr>
              <w:t>жүзеге асырудың қағидалары</w:t>
            </w:r>
            <w:r>
              <w:br/>
            </w:r>
            <w:r>
              <w:rPr>
                <w:rFonts w:ascii="Times New Roman"/>
                <w:b w:val="false"/>
                <w:i w:val="false"/>
                <w:color w:val="000000"/>
                <w:sz w:val="20"/>
              </w:rPr>
              <w:t>мен жағдайларына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1" w:id="18"/>
    <w:p>
      <w:pPr>
        <w:spacing w:after="0"/>
        <w:ind w:left="0"/>
        <w:jc w:val="left"/>
      </w:pPr>
      <w:r>
        <w:rPr>
          <w:rFonts w:ascii="Times New Roman"/>
          <w:b/>
          <w:i w:val="false"/>
          <w:color w:val="000000"/>
        </w:rPr>
        <w:t xml:space="preserve"> Артық (қате) төленген әлеуметтік аударымдарды қайтаруға келісім беру туралы өтініш</w:t>
      </w:r>
    </w:p>
    <w:bookmarkEnd w:id="18"/>
    <w:p>
      <w:pPr>
        <w:spacing w:after="0"/>
        <w:ind w:left="0"/>
        <w:jc w:val="both"/>
      </w:pPr>
      <w:r>
        <w:rPr>
          <w:rFonts w:ascii="Times New Roman"/>
          <w:b w:val="false"/>
          <w:i w:val="false"/>
          <w:color w:val="000000"/>
          <w:sz w:val="28"/>
        </w:rPr>
        <w:t xml:space="preserve">
      Мен, _________________________________________________________ </w:t>
      </w:r>
    </w:p>
    <w:p>
      <w:pPr>
        <w:spacing w:after="0"/>
        <w:ind w:left="0"/>
        <w:jc w:val="both"/>
      </w:pPr>
      <w:r>
        <w:rPr>
          <w:rFonts w:ascii="Times New Roman"/>
          <w:b w:val="false"/>
          <w:i w:val="false"/>
          <w:color w:val="000000"/>
          <w:sz w:val="28"/>
        </w:rPr>
        <w:t xml:space="preserve">
      Т.А.Ә. (бар болса), туған күні) </w:t>
      </w:r>
    </w:p>
    <w:p>
      <w:pPr>
        <w:spacing w:after="0"/>
        <w:ind w:left="0"/>
        <w:jc w:val="both"/>
      </w:pPr>
      <w:r>
        <w:rPr>
          <w:rFonts w:ascii="Times New Roman"/>
          <w:b w:val="false"/>
          <w:i w:val="false"/>
          <w:color w:val="000000"/>
          <w:sz w:val="28"/>
        </w:rPr>
        <w:t xml:space="preserve">
      ЖСН _______________________________________________ </w:t>
      </w:r>
    </w:p>
    <w:p>
      <w:pPr>
        <w:spacing w:after="0"/>
        <w:ind w:left="0"/>
        <w:jc w:val="both"/>
      </w:pPr>
      <w:r>
        <w:rPr>
          <w:rFonts w:ascii="Times New Roman"/>
          <w:b w:val="false"/>
          <w:i w:val="false"/>
          <w:color w:val="000000"/>
          <w:sz w:val="28"/>
        </w:rPr>
        <w:t xml:space="preserve">
      _____________________________________ сомада артық (қате) аударылған әлеуметтік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аударымдарды және (немесе) әлеуметтік аударымдарды уақтылы және (немесе) толық төлемегені үшін өсімпұлды қайтаруға келісім беремін </w:t>
      </w:r>
    </w:p>
    <w:p>
      <w:pPr>
        <w:spacing w:after="0"/>
        <w:ind w:left="0"/>
        <w:jc w:val="both"/>
      </w:pPr>
      <w:r>
        <w:rPr>
          <w:rFonts w:ascii="Times New Roman"/>
          <w:b w:val="false"/>
          <w:i w:val="false"/>
          <w:color w:val="000000"/>
          <w:sz w:val="28"/>
        </w:rPr>
        <w:t>
      (Артық (қате) аударылған әлеуметтік аударымдарды және (немесе) әлеуметтік аударымдарды уақтылы және (немесе) толық төлемегені үшін өсімпұлды қайтаруға бірнеше төлем тапсырмалары бойынша қайтару қажет болған жағдайда қайтаруға жататын сомалар әрқайсысына жеке көрсетіледі)</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артық (қате) аударылған әлеуметтік аударымдарды және (немесе) әлеуметтік аударымдарды уақтылы және (немесе) толық төлемегені үшін өсімпұлды қайтаруды жүзеге асыру үшін қажетті менің дербес деректерімді жинауға және өңдеуге келісім беремін: ____ (иә/жоқ).</w:t>
      </w:r>
    </w:p>
    <w:p>
      <w:pPr>
        <w:spacing w:after="0"/>
        <w:ind w:left="0"/>
        <w:jc w:val="both"/>
      </w:pPr>
      <w:r>
        <w:rPr>
          <w:rFonts w:ascii="Times New Roman"/>
          <w:b w:val="false"/>
          <w:i w:val="false"/>
          <w:color w:val="000000"/>
          <w:sz w:val="28"/>
        </w:rPr>
        <w:t xml:space="preserve">
      _______________                   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23 қаңтардағы</w:t>
            </w:r>
            <w:r>
              <w:br/>
            </w:r>
            <w:r>
              <w:rPr>
                <w:rFonts w:ascii="Times New Roman"/>
                <w:b w:val="false"/>
                <w:i w:val="false"/>
                <w:color w:val="000000"/>
                <w:sz w:val="20"/>
              </w:rPr>
              <w:t xml:space="preserve">№ 20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w:t>
            </w:r>
            <w:r>
              <w:br/>
            </w:r>
            <w:r>
              <w:rPr>
                <w:rFonts w:ascii="Times New Roman"/>
                <w:b w:val="false"/>
                <w:i w:val="false"/>
                <w:color w:val="000000"/>
                <w:sz w:val="20"/>
              </w:rPr>
              <w:t>үшін өсімпұлдарды қайтаруды</w:t>
            </w:r>
            <w:r>
              <w:br/>
            </w:r>
            <w:r>
              <w:rPr>
                <w:rFonts w:ascii="Times New Roman"/>
                <w:b w:val="false"/>
                <w:i w:val="false"/>
                <w:color w:val="000000"/>
                <w:sz w:val="20"/>
              </w:rPr>
              <w:t>жүзеге асырудың қағидалары</w:t>
            </w:r>
            <w:r>
              <w:br/>
            </w:r>
            <w:r>
              <w:rPr>
                <w:rFonts w:ascii="Times New Roman"/>
                <w:b w:val="false"/>
                <w:i w:val="false"/>
                <w:color w:val="000000"/>
                <w:sz w:val="20"/>
              </w:rPr>
              <w:t>мен жағдайларына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4" w:id="19"/>
    <w:p>
      <w:pPr>
        <w:spacing w:after="0"/>
        <w:ind w:left="0"/>
        <w:jc w:val="left"/>
      </w:pPr>
      <w:r>
        <w:rPr>
          <w:rFonts w:ascii="Times New Roman"/>
          <w:b/>
          <w:i w:val="false"/>
          <w:color w:val="000000"/>
        </w:rPr>
        <w:t xml:space="preserve"> "Электрондық үкімет" порталының жеке кабинетінде артық (қате) төленген әлеуметтік аударымдарды және (немесе) әлеуметтік аударымдарды уақтылы және (немесе) толық төлемегені үшін өсімпұлды қайтаруға келісім алуға хабарлама</w:t>
      </w:r>
    </w:p>
    <w:bookmarkEnd w:id="19"/>
    <w:p>
      <w:pPr>
        <w:spacing w:after="0"/>
        <w:ind w:left="0"/>
        <w:jc w:val="both"/>
      </w:pPr>
      <w:r>
        <w:rPr>
          <w:rFonts w:ascii="Times New Roman"/>
          <w:b w:val="false"/>
          <w:i w:val="false"/>
          <w:color w:val="000000"/>
          <w:sz w:val="28"/>
        </w:rPr>
        <w:t>
      __________________________ артық (қате) төленген әлеуметтік аударымдардың және</w:t>
      </w:r>
    </w:p>
    <w:p>
      <w:pPr>
        <w:spacing w:after="0"/>
        <w:ind w:left="0"/>
        <w:jc w:val="both"/>
      </w:pPr>
      <w:r>
        <w:rPr>
          <w:rFonts w:ascii="Times New Roman"/>
          <w:b w:val="false"/>
          <w:i w:val="false"/>
          <w:color w:val="000000"/>
          <w:sz w:val="28"/>
        </w:rPr>
        <w:t>
      [Тегі, атя, әкесінің аты (бар болса)]</w:t>
      </w:r>
    </w:p>
    <w:p>
      <w:pPr>
        <w:spacing w:after="0"/>
        <w:ind w:left="0"/>
        <w:jc w:val="both"/>
      </w:pPr>
      <w:r>
        <w:rPr>
          <w:rFonts w:ascii="Times New Roman"/>
          <w:b w:val="false"/>
          <w:i w:val="false"/>
          <w:color w:val="000000"/>
          <w:sz w:val="28"/>
        </w:rPr>
        <w:t xml:space="preserve">
      (немесе) әлеуметтік аударымдарды уақтылы және (немесе) толық төлемегені үшін </w:t>
      </w:r>
    </w:p>
    <w:p>
      <w:pPr>
        <w:spacing w:after="0"/>
        <w:ind w:left="0"/>
        <w:jc w:val="both"/>
      </w:pPr>
      <w:r>
        <w:rPr>
          <w:rFonts w:ascii="Times New Roman"/>
          <w:b w:val="false"/>
          <w:i w:val="false"/>
          <w:color w:val="000000"/>
          <w:sz w:val="28"/>
        </w:rPr>
        <w:t xml:space="preserve">
      өсімпұлдың болуы туралы Сізге хабарлаймыз, _______________________________ </w:t>
      </w:r>
    </w:p>
    <w:p>
      <w:pPr>
        <w:spacing w:after="0"/>
        <w:ind w:left="0"/>
        <w:jc w:val="both"/>
      </w:pPr>
      <w:r>
        <w:rPr>
          <w:rFonts w:ascii="Times New Roman"/>
          <w:b w:val="false"/>
          <w:i w:val="false"/>
          <w:color w:val="000000"/>
          <w:sz w:val="28"/>
        </w:rPr>
        <w:t>
                                                [Төлеушінің ЖСН/БСН] [төлеушінің атауы]</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21 маусымдағы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жағдайларына сәйкес ______________________________________ [төлеуші көрсеткен қайтару сомасы] мөлшерде артық (қате) төленген әлеуметтік аударымдарды және (немесе) әлеуметтік аударымдарды уақтылы және (немесе) толық төлемегені үшін өсімпұлды қайтаруға келісім беру сұралады.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артық (қате) аударылған әлеуметтік аударымдарды және (немесе) әлеуметтік аударымдарды уақтылы және (немесе) толық төлемегені үшін өсімпұлды қайтаруды жүзеге асыру үшін қажетті менің дербес деректерімді жинауға және өңдеуге келісім беремін: ____ (иә/жоқ).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23 қаңтардағы</w:t>
            </w:r>
            <w:r>
              <w:br/>
            </w:r>
            <w:r>
              <w:rPr>
                <w:rFonts w:ascii="Times New Roman"/>
                <w:b w:val="false"/>
                <w:i w:val="false"/>
                <w:color w:val="000000"/>
                <w:sz w:val="20"/>
              </w:rPr>
              <w:t xml:space="preserve">№ 20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аударымдардың уақтылы және</w:t>
            </w:r>
            <w:r>
              <w:br/>
            </w:r>
            <w:r>
              <w:rPr>
                <w:rFonts w:ascii="Times New Roman"/>
                <w:b w:val="false"/>
                <w:i w:val="false"/>
                <w:color w:val="000000"/>
                <w:sz w:val="20"/>
              </w:rPr>
              <w:t>(немесе) толық төленбегені үшін</w:t>
            </w:r>
            <w:r>
              <w:br/>
            </w:r>
            <w:r>
              <w:rPr>
                <w:rFonts w:ascii="Times New Roman"/>
                <w:b w:val="false"/>
                <w:i w:val="false"/>
                <w:color w:val="000000"/>
                <w:sz w:val="20"/>
              </w:rPr>
              <w:t>өсімпұлдарды қайтаруды жүзеге</w:t>
            </w:r>
            <w:r>
              <w:br/>
            </w:r>
            <w:r>
              <w:rPr>
                <w:rFonts w:ascii="Times New Roman"/>
                <w:b w:val="false"/>
                <w:i w:val="false"/>
                <w:color w:val="000000"/>
                <w:sz w:val="20"/>
              </w:rPr>
              <w:t>асырудың қағидалары мен</w:t>
            </w:r>
            <w:r>
              <w:br/>
            </w:r>
            <w:r>
              <w:rPr>
                <w:rFonts w:ascii="Times New Roman"/>
                <w:b w:val="false"/>
                <w:i w:val="false"/>
                <w:color w:val="000000"/>
                <w:sz w:val="20"/>
              </w:rPr>
              <w:t>жағдайларына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қағаз жеткізгіште – "Азаматтарға арналған үкімет" мемлекеттік корпорациясы" коммерциялық емес акционерлік қоғамы (бұдан әрі – Мемлекеттік корпорация) арқылы;</w:t>
            </w:r>
          </w:p>
          <w:p>
            <w:pPr>
              <w:spacing w:after="20"/>
              <w:ind w:left="20"/>
              <w:jc w:val="both"/>
            </w:pPr>
            <w:r>
              <w:rPr>
                <w:rFonts w:ascii="Times New Roman"/>
                <w:b w:val="false"/>
                <w:i w:val="false"/>
                <w:color w:val="000000"/>
                <w:sz w:val="20"/>
              </w:rPr>
              <w:t>
2) электрондық түрде –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әлеуметтік аударымдарды және (немесе) әлеуметтік аударымдарды уақтылы және (немесе) толық төлемегені үшін өсімпұлдарды қайтару туралы хабарлама не артық (қате) төленген әлеуметтік аударымдарды және (немесе) әлеуметтік аударымдарды уақтылы және (немесе) толық төлемегені үшін өсімпұлдарды қайтарудан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жұманы қоса алғанда, сағат 9.00-ден 18.30-ға дейін, сағат 13.00-ден 14.30-ға дейін түскі үзіліспен;</w:t>
            </w:r>
          </w:p>
          <w:p>
            <w:pPr>
              <w:spacing w:after="20"/>
              <w:ind w:left="20"/>
              <w:jc w:val="both"/>
            </w:pPr>
            <w:r>
              <w:rPr>
                <w:rFonts w:ascii="Times New Roman"/>
                <w:b w:val="false"/>
                <w:i w:val="false"/>
                <w:color w:val="000000"/>
                <w:sz w:val="20"/>
              </w:rPr>
              <w:t xml:space="preserve">
2) Мемлекеттік корпорацияда – өтініштерді қабылдау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күндері және сенбі және жексенбі күндерінен басқа, дүйсенбіден жұма күнін қоса алғанда сағат 9.00-ден 18.30-ға дейін, сағат 13.00-ден 14.30-ға дейін түскі үзіліспен жүзеге асырылады;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портал арқылы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 Артық (қате) төленген әлеуметтік аударымдарды және (немесе) әлеуметтік аударымдарды уақтылы және (немесе) толық төлемегені үшін өсімпұлды (бұдан әрі – ереже) қайтаруды жүзеге асыру қағидалары мен жағдайларына 1-қосымшаға сәйкес нысан бойынша Мемлекеттік корпорация арқылы қағаз түрінде немесе портал арқылы электрондық түрде өтініш береді.</w:t>
            </w:r>
          </w:p>
          <w:p>
            <w:pPr>
              <w:spacing w:after="20"/>
              <w:ind w:left="20"/>
              <w:jc w:val="both"/>
            </w:pPr>
            <w:r>
              <w:rPr>
                <w:rFonts w:ascii="Times New Roman"/>
                <w:b w:val="false"/>
                <w:i w:val="false"/>
                <w:color w:val="000000"/>
                <w:sz w:val="20"/>
              </w:rPr>
              <w:t>
Өтінішке мынадай құжаттар қоса беріледі:</w:t>
            </w:r>
          </w:p>
          <w:p>
            <w:pPr>
              <w:spacing w:after="20"/>
              <w:ind w:left="20"/>
              <w:jc w:val="both"/>
            </w:pPr>
            <w:r>
              <w:rPr>
                <w:rFonts w:ascii="Times New Roman"/>
                <w:b w:val="false"/>
                <w:i w:val="false"/>
                <w:color w:val="000000"/>
                <w:sz w:val="20"/>
              </w:rPr>
              <w:t>
1) Қағидалардың 3-тармағы 2) тармақшасында көрсетілген жағдайда міндетті әлеуметтік сақтандыру жүйесіне қатысушының еңбек қызметінің басталғанын/тоқтатылғанын растайтын құжаттың көшірмесі;</w:t>
            </w:r>
          </w:p>
          <w:p>
            <w:pPr>
              <w:spacing w:after="20"/>
              <w:ind w:left="20"/>
              <w:jc w:val="both"/>
            </w:pPr>
            <w:r>
              <w:rPr>
                <w:rFonts w:ascii="Times New Roman"/>
                <w:b w:val="false"/>
                <w:i w:val="false"/>
                <w:color w:val="000000"/>
                <w:sz w:val="20"/>
              </w:rPr>
              <w:t xml:space="preserve">
2)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 үшін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w:t>
            </w:r>
            <w:r>
              <w:rPr>
                <w:rFonts w:ascii="Times New Roman"/>
                <w:b w:val="false"/>
                <w:i w:val="false"/>
                <w:color w:val="000000"/>
                <w:sz w:val="20"/>
              </w:rPr>
              <w:t>бұйрығымен</w:t>
            </w:r>
            <w:r>
              <w:rPr>
                <w:rFonts w:ascii="Times New Roman"/>
                <w:b w:val="false"/>
                <w:i w:val="false"/>
                <w:color w:val="000000"/>
                <w:sz w:val="20"/>
              </w:rPr>
              <w:t xml:space="preserve"> (бұдан әрі – Бұйрық) (Нормативтік құқықтық актілерді мемлекеттік тіркеу тізілімінде № 19897 болып тіркелген) бекітілген нысан бойынша шағын бизнес субъектілері үшін оңайлатылған декларацияның көшірмелері (910.00-нысан) қоса беріледі.</w:t>
            </w:r>
          </w:p>
          <w:p>
            <w:pPr>
              <w:spacing w:after="20"/>
              <w:ind w:left="20"/>
              <w:jc w:val="both"/>
            </w:pPr>
            <w:r>
              <w:rPr>
                <w:rFonts w:ascii="Times New Roman"/>
                <w:b w:val="false"/>
                <w:i w:val="false"/>
                <w:color w:val="000000"/>
                <w:sz w:val="20"/>
              </w:rPr>
              <w:t xml:space="preserve">
Көрсетілген тармақтың 2) тармақшасында көрсетілген құжат болмаған кезде Қазақстан Республикасы Қаржы министрінің 2018 жылғы 27 ақпандағы № 306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16601 болып тіркелген) бекітілген Жеке шоттарын жүргізу қағидаларының 19-қосымшасына сәйкес нысан бойынша бюджетпен есеп айырысулардың жай-күйі туралы, сондай-ақ мемлекеттік кіріс органдары берген әлеуметтік төлемдер бойынша салық төлеушінің жеке шотынан үзінді-көшірме қоса беріледі; </w:t>
            </w:r>
          </w:p>
          <w:p>
            <w:pPr>
              <w:spacing w:after="20"/>
              <w:ind w:left="20"/>
              <w:jc w:val="both"/>
            </w:pPr>
            <w:r>
              <w:rPr>
                <w:rFonts w:ascii="Times New Roman"/>
                <w:b w:val="false"/>
                <w:i w:val="false"/>
                <w:color w:val="000000"/>
                <w:sz w:val="20"/>
              </w:rPr>
              <w:t>
3) Қағидалардың 3-тармағы 5) немесе 6) тармақшаларында көрсетілген жағдайлар бойынша әлеуметтік аударымдарды және (немесе) әлеуметтік аударымдардың уақтылы және (немесе) толық төленбегені үшін өсімпұлдарды қайтару кезеңінде Бұйрықпен бекітілген нысан бойынша патент құны есебінің көшірмелері (911.00-н.) қоса беріледі;</w:t>
            </w:r>
          </w:p>
          <w:p>
            <w:pPr>
              <w:spacing w:after="20"/>
              <w:ind w:left="20"/>
              <w:jc w:val="both"/>
            </w:pPr>
            <w:r>
              <w:rPr>
                <w:rFonts w:ascii="Times New Roman"/>
                <w:b w:val="false"/>
                <w:i w:val="false"/>
                <w:color w:val="000000"/>
                <w:sz w:val="20"/>
              </w:rPr>
              <w:t>
Осы тармақтың 3) тармақшасында көрсетілген құжат болмаған кезде Салық төлеушінің жеке шотынан үзінді-көшірме қоса беріледі.</w:t>
            </w:r>
          </w:p>
          <w:p>
            <w:pPr>
              <w:spacing w:after="20"/>
              <w:ind w:left="20"/>
              <w:jc w:val="both"/>
            </w:pPr>
            <w:r>
              <w:rPr>
                <w:rFonts w:ascii="Times New Roman"/>
                <w:b w:val="false"/>
                <w:i w:val="false"/>
                <w:color w:val="000000"/>
                <w:sz w:val="20"/>
              </w:rPr>
              <w:t>
Портал арқылы өтініш берген кезде көрсетілетін қызметті алушы көрсетілетін қызметті алушының ЭЦҚ-мен куәландырылған электрондық құжаттар нысанында мемлекеттік органдардың ақпараттық жүйелеріне сұрау салуды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өтінішінде көрсетілген әлеуметтік аударымдар мен өсімпұлдар сомалары артық (қате) төленген әлеуметтік аударымдар және (немесе) әлеуметтік аударымдардың уақтылы және (немесе) толық төленбегені үшін өсімпұлдар Қазақстан Республикасы Әлеуметтік кодексінің 245-бабы </w:t>
            </w:r>
            <w:r>
              <w:rPr>
                <w:rFonts w:ascii="Times New Roman"/>
                <w:b w:val="false"/>
                <w:i w:val="false"/>
                <w:color w:val="000000"/>
                <w:sz w:val="20"/>
              </w:rPr>
              <w:t>1-тармағының</w:t>
            </w:r>
            <w:r>
              <w:rPr>
                <w:rFonts w:ascii="Times New Roman"/>
                <w:b w:val="false"/>
                <w:i w:val="false"/>
                <w:color w:val="000000"/>
                <w:sz w:val="20"/>
              </w:rPr>
              <w:t xml:space="preserve"> төртінші абзацына және </w:t>
            </w:r>
            <w:r>
              <w:rPr>
                <w:rFonts w:ascii="Times New Roman"/>
                <w:b w:val="false"/>
                <w:i w:val="false"/>
                <w:color w:val="000000"/>
                <w:sz w:val="20"/>
              </w:rPr>
              <w:t>2-тармағының</w:t>
            </w:r>
            <w:r>
              <w:rPr>
                <w:rFonts w:ascii="Times New Roman"/>
                <w:b w:val="false"/>
                <w:i w:val="false"/>
                <w:color w:val="000000"/>
                <w:sz w:val="20"/>
              </w:rPr>
              <w:t xml:space="preserve"> төртінші абзацына, 256-бабы </w:t>
            </w:r>
            <w:r>
              <w:rPr>
                <w:rFonts w:ascii="Times New Roman"/>
                <w:b w:val="false"/>
                <w:i w:val="false"/>
                <w:color w:val="000000"/>
                <w:sz w:val="20"/>
              </w:rPr>
              <w:t>1-тармағының</w:t>
            </w:r>
            <w:r>
              <w:rPr>
                <w:rFonts w:ascii="Times New Roman"/>
                <w:b w:val="false"/>
                <w:i w:val="false"/>
                <w:color w:val="000000"/>
                <w:sz w:val="20"/>
              </w:rPr>
              <w:t xml:space="preserve"> бірінші абзацына сәйкес Қорға міндетті түрде төленуге жатады;</w:t>
            </w:r>
          </w:p>
          <w:p>
            <w:pPr>
              <w:spacing w:after="20"/>
              <w:ind w:left="20"/>
              <w:jc w:val="both"/>
            </w:pPr>
            <w:r>
              <w:rPr>
                <w:rFonts w:ascii="Times New Roman"/>
                <w:b w:val="false"/>
                <w:i w:val="false"/>
                <w:color w:val="000000"/>
                <w:sz w:val="20"/>
              </w:rPr>
              <w:t xml:space="preserve">
2) Кодекстің 78-бабы </w:t>
            </w:r>
            <w:r>
              <w:rPr>
                <w:rFonts w:ascii="Times New Roman"/>
                <w:b w:val="false"/>
                <w:i w:val="false"/>
                <w:color w:val="000000"/>
                <w:sz w:val="20"/>
              </w:rPr>
              <w:t>4-тармағына</w:t>
            </w:r>
            <w:r>
              <w:rPr>
                <w:rFonts w:ascii="Times New Roman"/>
                <w:b w:val="false"/>
                <w:i w:val="false"/>
                <w:color w:val="000000"/>
                <w:sz w:val="20"/>
              </w:rPr>
              <w:t xml:space="preserve">, 85-бабы </w:t>
            </w:r>
            <w:r>
              <w:rPr>
                <w:rFonts w:ascii="Times New Roman"/>
                <w:b w:val="false"/>
                <w:i w:val="false"/>
                <w:color w:val="000000"/>
                <w:sz w:val="20"/>
              </w:rPr>
              <w:t>4-тармағына</w:t>
            </w:r>
            <w:r>
              <w:rPr>
                <w:rFonts w:ascii="Times New Roman"/>
                <w:b w:val="false"/>
                <w:i w:val="false"/>
                <w:color w:val="000000"/>
                <w:sz w:val="20"/>
              </w:rPr>
              <w:t xml:space="preserve">, 118-бабы </w:t>
            </w:r>
            <w:r>
              <w:rPr>
                <w:rFonts w:ascii="Times New Roman"/>
                <w:b w:val="false"/>
                <w:i w:val="false"/>
                <w:color w:val="000000"/>
                <w:sz w:val="20"/>
              </w:rPr>
              <w:t>4-тармағына</w:t>
            </w:r>
            <w:r>
              <w:rPr>
                <w:rFonts w:ascii="Times New Roman"/>
                <w:b w:val="false"/>
                <w:i w:val="false"/>
                <w:color w:val="000000"/>
                <w:sz w:val="20"/>
              </w:rPr>
              <w:t xml:space="preserve">, 181-бабы </w:t>
            </w:r>
            <w:r>
              <w:rPr>
                <w:rFonts w:ascii="Times New Roman"/>
                <w:b w:val="false"/>
                <w:i w:val="false"/>
                <w:color w:val="000000"/>
                <w:sz w:val="20"/>
              </w:rPr>
              <w:t>2-тармағына</w:t>
            </w:r>
            <w:r>
              <w:rPr>
                <w:rFonts w:ascii="Times New Roman"/>
                <w:b w:val="false"/>
                <w:i w:val="false"/>
                <w:color w:val="000000"/>
                <w:sz w:val="20"/>
              </w:rPr>
              <w:t xml:space="preserve">, 240-бабы </w:t>
            </w:r>
            <w:r>
              <w:rPr>
                <w:rFonts w:ascii="Times New Roman"/>
                <w:b w:val="false"/>
                <w:i w:val="false"/>
                <w:color w:val="000000"/>
                <w:sz w:val="20"/>
              </w:rPr>
              <w:t>3-тармағына</w:t>
            </w:r>
            <w:r>
              <w:rPr>
                <w:rFonts w:ascii="Times New Roman"/>
                <w:b w:val="false"/>
                <w:i w:val="false"/>
                <w:color w:val="000000"/>
                <w:sz w:val="20"/>
              </w:rPr>
              <w:t xml:space="preserve"> сәйкес әлеуметтік төлемдердің мөлшерін есептеу кезінде ескерілмеген әлеуметтік аударымдардың артық (қате) төленген сомаларын қоспағанда, әлеуметтік төлемді тағайындау үшін ескерілген кезең үшін есептелген артық (қате) төленген әлеуметтік аударымдардың сомалары;</w:t>
            </w:r>
          </w:p>
          <w:p>
            <w:pPr>
              <w:spacing w:after="20"/>
              <w:ind w:left="20"/>
              <w:jc w:val="both"/>
            </w:pPr>
            <w:r>
              <w:rPr>
                <w:rFonts w:ascii="Times New Roman"/>
                <w:b w:val="false"/>
                <w:i w:val="false"/>
                <w:color w:val="000000"/>
                <w:sz w:val="20"/>
              </w:rPr>
              <w:t>
3)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4)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5)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7) артық (қате) төленген Әлеумметтік аударымдарды және (немесе) әлеуметтік аударымдардың уақтылы және (немесе) толық төлеменбегені үшін өсімпұлдарды қайтаруды жүзеге асыру үшін талап етілетін қолжетімділігі шектеулі дербес деректерге қол жеткізуге көрсетілетін қызметті алушының келісімі болмаған.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оның ішінде электрондық түрде және Мемлекеттік корпорация арқылы көрсетілетін мемлекеттік қызметтер көрсету ерекшеліктерін ескере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түрінде немесе электрондық нысанда көрсетіледі.</w:t>
            </w:r>
          </w:p>
          <w:p>
            <w:pPr>
              <w:spacing w:after="20"/>
              <w:ind w:left="20"/>
              <w:jc w:val="both"/>
            </w:pPr>
            <w:r>
              <w:rPr>
                <w:rFonts w:ascii="Times New Roman"/>
                <w:b w:val="false"/>
                <w:i w:val="false"/>
                <w:color w:val="000000"/>
                <w:sz w:val="20"/>
              </w:rPr>
              <w:t>
Көрсетілетін қызметті алушының "1414", 8-800-080-7777 Бірыңғай байланыс орталығы арқылы мемлекеттік қызметті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корпорацияның – https://gov4c.kz/</w:t>
            </w:r>
          </w:p>
          <w:p>
            <w:pPr>
              <w:spacing w:after="20"/>
              <w:ind w:left="20"/>
              <w:jc w:val="both"/>
            </w:pPr>
            <w:r>
              <w:rPr>
                <w:rFonts w:ascii="Times New Roman"/>
                <w:b w:val="false"/>
                <w:i w:val="false"/>
                <w:color w:val="000000"/>
                <w:sz w:val="20"/>
              </w:rPr>
              <w:t>
3) Қордың – https://gfss.kz/интернет-ресурстарында орналастырылған.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