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014c" w14:textId="06a0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ұйымдарында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26 наурыздағы № 134 бұйрығы. Қазақстан Республикасының Әділет министрлігінде 2025 жылғы 27 наурызда № 35860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ұйымдарында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6976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және (немесе) жоғары оқу орнынан кейінгі білім беру ұйымдарында оқытудың кредиттік технологиясы бойынша оқу процесін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"6) академиялық ұтқырлық – білім алушыларды немесе оқытушы-зерттеушілерді, педагогтерді оқыту, тағылымдамадан өту немесе зерттеулер жүргізу үшін белгілі бір академиялық кезеңге (семестрге немесе оқу жылына) өзінің ЖЖОКБҰ-да немесе оқуды жалғастыру үшін басқа ЖЖОКБҰ-да академиялық кредиттер түрінде меңгерген оқыту нәтижелерін (модульдерін), оқу бағдарламаларын, пәндерін міндетті түрде қайта есепке ала отырып, басқа ЖЖОКБҰ-ға (ел ішінде немесе шет елге) ауыстыру;";</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xml:space="preserve">
      "47. Ұтқырлық бағдарламасы бойынша білім алушының оқуын растайтын қорытынды құжат транскрипт немесе болған елдегі оның баламасы болып табылады. </w:t>
      </w:r>
    </w:p>
    <w:bookmarkEnd w:id="2"/>
    <w:p>
      <w:pPr>
        <w:spacing w:after="0"/>
        <w:ind w:left="0"/>
        <w:jc w:val="both"/>
      </w:pPr>
      <w:r>
        <w:rPr>
          <w:rFonts w:ascii="Times New Roman"/>
          <w:b w:val="false"/>
          <w:i w:val="false"/>
          <w:color w:val="000000"/>
          <w:sz w:val="28"/>
        </w:rPr>
        <w:t>
      Транскриптке оқыту бағдарламасы туралы мәліметтер: пәндердің (модульдің) атаулары, бағалар, игерілген академиялық кредиттердің саны енгізіледі.</w:t>
      </w:r>
    </w:p>
    <w:p>
      <w:pPr>
        <w:spacing w:after="0"/>
        <w:ind w:left="0"/>
        <w:jc w:val="both"/>
      </w:pPr>
      <w:r>
        <w:rPr>
          <w:rFonts w:ascii="Times New Roman"/>
          <w:b w:val="false"/>
          <w:i w:val="false"/>
          <w:color w:val="000000"/>
          <w:sz w:val="28"/>
        </w:rPr>
        <w:t>
      Білім алушының тағылымдамадан немесе зерттеулер жүргізуді растайтын қорытынды құжаттың нысанын ЖЖОКБҰ дербес анықтайды.".</w:t>
      </w:r>
    </w:p>
    <w:bookmarkStart w:name="z8"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тәртiппен осы бұйрықтың Қазақстан Республикасы Әдiлет министрлiгiнде мемлекеттiк тiркелуін және бұйрықтын ресми жарияланғаннан кейін оны Қазақстан Республикасы Ғылым және жоғары білім министрлігінің ресми интернет-ресурсында орналастыруды.</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