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b8519" w14:textId="e3b85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 тауық жұмыртқаларын әкелуге тыйым салуды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4 сәуірдегі № 101 бұйрығы. Қазақстан Республикасының Әділет министрлігінде 2025 жылғы 7 сәуірде № 35948 болып тіркелді</w:t>
      </w:r>
    </w:p>
    <w:p>
      <w:pPr>
        <w:spacing w:after="0"/>
        <w:ind w:left="0"/>
        <w:jc w:val="left"/>
      </w:pPr>
    </w:p>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17-бабы </w:t>
      </w:r>
      <w:r>
        <w:rPr>
          <w:rFonts w:ascii="Times New Roman"/>
          <w:b w:val="false"/>
          <w:i w:val="false"/>
          <w:color w:val="000000"/>
          <w:sz w:val="28"/>
        </w:rPr>
        <w:t>2-тармағына</w:t>
      </w:r>
      <w:r>
        <w:rPr>
          <w:rFonts w:ascii="Times New Roman"/>
          <w:b w:val="false"/>
          <w:i w:val="false"/>
          <w:color w:val="000000"/>
          <w:sz w:val="28"/>
        </w:rPr>
        <w:t xml:space="preserve"> және 18-бабы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Ұлттық қауіпсіздігі туралы" Қазақстан Республикасы Заңының 6-бабы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22-бабы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"Еуразиялық экономикалық одақ туралы шартты ратификациялау туралы" Қазақстан Республикасының Заңымен ратификацияланған Еуразиялық экономикалық одақ туралы шарттың </w:t>
      </w:r>
      <w:r>
        <w:rPr>
          <w:rFonts w:ascii="Times New Roman"/>
          <w:b w:val="false"/>
          <w:i w:val="false"/>
          <w:color w:val="000000"/>
          <w:sz w:val="28"/>
        </w:rPr>
        <w:t>29-бабына</w:t>
      </w:r>
      <w:r>
        <w:rPr>
          <w:rFonts w:ascii="Times New Roman"/>
          <w:b w:val="false"/>
          <w:i w:val="false"/>
          <w:color w:val="000000"/>
          <w:sz w:val="28"/>
        </w:rPr>
        <w:t xml:space="preserve">, сондай-ақ көрсетілген Шартқа 7-қосымшасының </w:t>
      </w:r>
      <w:r>
        <w:rPr>
          <w:rFonts w:ascii="Times New Roman"/>
          <w:b w:val="false"/>
          <w:i w:val="false"/>
          <w:color w:val="000000"/>
          <w:sz w:val="28"/>
        </w:rPr>
        <w:t>10-бөліміне</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Қазақстан Республикасының аумағы арқылы тауық жұмыртқаларының транзитін, сондай-ақ олардың Еуразиялық экономикалық одаққа мүше бір мемлекеттің аумағынан Еуразиялық экономикалық одаққа мүше екінші мемлекеттің аумағына Қазақстан Республикасының аумағы арқылы өтуін қоспағанда, Қазақстан Республикасының аумағына барлық көлік түрлерімен үшінші елдерден және Еуразиялық экономикалық одақ елдерінен тауық жұмыртқаларын (Еуразиялық экономикалық одақтың сыртқы экономикалық қызметінің тауар номенклатуралық коды: 040721) әкелуге алты ай мерзімге тыйым салу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Ауыл шаруашылығы министрлігі заңнамада белгіленген тәртіппен осы бұйрықтың </w:t>
      </w:r>
      <w:r>
        <w:rPr>
          <w:rFonts w:ascii="Times New Roman"/>
          <w:b w:val="false"/>
          <w:i w:val="false"/>
          <w:color w:val="000000"/>
          <w:sz w:val="28"/>
        </w:rPr>
        <w:t>1-тармағын</w:t>
      </w:r>
      <w:r>
        <w:rPr>
          <w:rFonts w:ascii="Times New Roman"/>
          <w:b w:val="false"/>
          <w:i w:val="false"/>
          <w:color w:val="000000"/>
          <w:sz w:val="28"/>
        </w:rPr>
        <w:t xml:space="preserve"> іске асыру бойынша шаралар қабылдау туралы Еуразиялық экономикалық комиссияны хабардар етсін.</w:t>
      </w:r>
    </w:p>
    <w:bookmarkStart w:name="z4" w:id="1"/>
    <w:p>
      <w:pPr>
        <w:spacing w:after="0"/>
        <w:ind w:left="0"/>
        <w:jc w:val="both"/>
      </w:pPr>
      <w:r>
        <w:rPr>
          <w:rFonts w:ascii="Times New Roman"/>
          <w:b w:val="false"/>
          <w:i w:val="false"/>
          <w:color w:val="000000"/>
          <w:sz w:val="28"/>
        </w:rPr>
        <w:t>
      3. Қазақстан Республикасы Ауыл шаруашылығы министрлігінің Аграрлық азық-түлік нарықтары және ауыл шаруашылығы өнімін қайта өңдеу департаменті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6" w:id="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3"/>
    <w:bookmarkStart w:name="z7"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4"/>
    <w:bookmarkStart w:name="z8" w:id="5"/>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Сауда және интеграция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w:t>
      </w:r>
    </w:p>
    <w:p>
      <w:pPr>
        <w:spacing w:after="0"/>
        <w:ind w:left="0"/>
        <w:jc w:val="both"/>
      </w:pPr>
      <w:r>
        <w:rPr>
          <w:rFonts w:ascii="Times New Roman"/>
          <w:b w:val="false"/>
          <w:i w:val="false"/>
          <w:color w:val="000000"/>
          <w:sz w:val="28"/>
        </w:rPr>
        <w:t>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