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7412" w14:textId="dda7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Шымкент қаласы мәслихатының 2024 жылғы 19 наурыздағы № 14/123-VIII шешiмiне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2025 жылғы 28 ақпандағы № 24/215-VIII шешiмi. Шымкент қаласының Әділет департаментінде 2025 жылғы 13 наурызда № 233-17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"Шымкент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2024 жылғы 19 наурыздағы № 14/123-VIII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202-17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1-қосымшасында "Шымкент қаласында әлеуметтік көмек көрсету,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Алушылар санатының тізбесін, әлеуметтік көмектің шекті мөлшерлерін, мұқтаж азаматтардың жекелеген санаттарының әлеуметтік көмекке жүгіну мерзімдерін әкімдік белгілейді және осы Қағидалармен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 мұқтаждар санатына жатқызу үшін мыналар негіз болады: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дүлей апат салдарынан азаматқа (отбасына) не оның мүлкіне зиян келуі;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өрт салдарынан азаматқа (отбасына) не оның мүлкіне зиян келуі;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маңызы бар аурудың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өкілді органдар ең төмен күнкөріс деңгейіне еселік қатынаста белгілеген шектен аспайтын жан басына шаққандағы орташа табыстың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жетімдік, ата-ана қамқорлығының болмауы;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жасының егде тартуына байланысты өзіне-өзі күтім жасай алмауы;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 бостандығынан айыру орындарынан босатылуы, пробация қызметінің есебінде болуы.";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15 ақпан - Ауғанстан Демократиялық Республикасынан Кеңес әскерлерінің шектеулі контингентінің шығарылған күні: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Заңның 5-бабында көрсетілген басқа мемлекеттердiң аумағындағы ұрыс қимылдарының ардагерлеріне– 50 айлық есептік көрсеткіш (бұдан әрі – АЕК) мөлшерінде;";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9 мамыр - Жеңіс күні: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ардагерлеріне – 1272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Заңның 7-бабы 3), 4) тармақшаларында көрсетілген еңбек ардагерлеріне – 15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3) тармақшасының төртінші абзацында көрсетілген адамдарды қоспағанда, Заңның 8-бабында көрсетілген адамдарға– 15 АЕК мөлшерінде;";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1 қазан – Қарттар күні: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жасқа толған және одан асқан адамдарға – 3 АЕК мөлшерінде;".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Шымкент қаласы мәслихатының интернет-ресурсына орналастыруын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шешім, 2025 жылғы 5 ақпаннан бастап қолданысқа енгізілетін 1-тармақтың он төртінші, он бесінші, он алтыншы абзацтарын қоспағанда,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