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bd4d" w14:textId="280b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басым дақылдар өндірісін дамытуды субсидиялауға арналған басым дақылдар тізбесін және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2025 жылғы 5 ақпандағы № 21 қаулысы. Жамбыл облысы Әділет департаментінде 2025 жылғы 5 ақпанда № 5259-08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20209 болып тіркелген) сәйкес Жамбыл облысының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2025 жылға басым дақылдар өндірісін дамытуды субсидиялауға арналған басым дақылдар тізбесі осы қаулының 1-қосымшасына сәйкес;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2025 жылға басым дақылдар өндірісін дамытуды субсидиялауға арналған субсидиялар нормалары осы қаулының 2-қосымшасына сәйкес бектілсін.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1-қосымша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басым дақылдар өндірісін дамытуды субсидиялауға арналған басым дақылдар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күнбағыс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мақсары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көкөністер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2-қосымша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басым дақылдар өндірісін дамытуды субсидиялауға арналған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тонна,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қызылшасы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(Жетісу облысы, Ақсу ауданы, Ақсу қант зауытына тасымалданған өнім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(Қырғыз Республикасында орналасқан Қошой және Қайыңды қант зауыттарына Меркі қант зауыты арқылы жіберілетін өнімнің тасымалдау шығындарын өтеу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күнбағыс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