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0ae3" w14:textId="7d10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2024 жылғы 20 ақпандағы № 14/91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Жаңаарқа аудандық мәслихатының 2025 жылғы 17 сәуірдегі № 27/168 шешімі. Ұлытау облысының Әділет департаментінде 2025 жылғы 22 сәуірде № 191-20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20 ақпандағы № 14/91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№103-20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 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"2) 15 ақпан - Ауғанстан Демократиялық Республикасынан Кеңес әскерлерінің шектеулі контингенті шығарылған күні: </w:t>
      </w:r>
    </w:p>
    <w:bookmarkEnd w:id="3"/>
    <w:bookmarkStart w:name="z8" w:id="4"/>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300 000 (үш жүз мың) теңге; </w:t>
      </w:r>
    </w:p>
    <w:bookmarkEnd w:id="4"/>
    <w:bookmarkStart w:name="z9" w:id="5"/>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 </w:t>
      </w:r>
    </w:p>
    <w:bookmarkEnd w:id="5"/>
    <w:bookmarkStart w:name="z10" w:id="6"/>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 </w:t>
      </w:r>
    </w:p>
    <w:bookmarkEnd w:id="6"/>
    <w:bookmarkStart w:name="z11" w:id="7"/>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 </w:t>
      </w:r>
    </w:p>
    <w:bookmarkEnd w:id="7"/>
    <w:bookmarkStart w:name="z12" w:id="8"/>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w:t>
      </w:r>
    </w:p>
    <w:bookmarkEnd w:id="8"/>
    <w:bookmarkStart w:name="z13" w:id="9"/>
    <w:p>
      <w:pPr>
        <w:spacing w:after="0"/>
        <w:ind w:left="0"/>
        <w:jc w:val="both"/>
      </w:pP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 </w:t>
      </w:r>
    </w:p>
    <w:bookmarkEnd w:id="9"/>
    <w:bookmarkStart w:name="z14" w:id="10"/>
    <w:p>
      <w:pPr>
        <w:spacing w:after="0"/>
        <w:ind w:left="0"/>
        <w:jc w:val="both"/>
      </w:pPr>
      <w:r>
        <w:rPr>
          <w:rFonts w:ascii="Times New Roman"/>
          <w:b w:val="false"/>
          <w:i w:val="false"/>
          <w:color w:val="000000"/>
          <w:sz w:val="28"/>
        </w:rPr>
        <w:t xml:space="preserve">
      көрсетілген шешім 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10"/>
    <w:bookmarkStart w:name="z15" w:id="11"/>
    <w:p>
      <w:pPr>
        <w:spacing w:after="0"/>
        <w:ind w:left="0"/>
        <w:jc w:val="both"/>
      </w:pPr>
      <w:r>
        <w:rPr>
          <w:rFonts w:ascii="Times New Roman"/>
          <w:b w:val="false"/>
          <w:i w:val="false"/>
          <w:color w:val="000000"/>
          <w:sz w:val="28"/>
        </w:rPr>
        <w:t xml:space="preserve">
      "4) 7 мамыр – Отан қорғаушы күні: </w:t>
      </w:r>
    </w:p>
    <w:bookmarkEnd w:id="11"/>
    <w:bookmarkStart w:name="z16" w:id="12"/>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 </w:t>
      </w:r>
    </w:p>
    <w:bookmarkEnd w:id="12"/>
    <w:bookmarkStart w:name="z17" w:id="13"/>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 </w:t>
      </w:r>
    </w:p>
    <w:bookmarkEnd w:id="13"/>
    <w:bookmarkStart w:name="z18" w:id="14"/>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- 300 000 (үш жүз мың) теңге; </w:t>
      </w:r>
    </w:p>
    <w:bookmarkEnd w:id="14"/>
    <w:bookmarkStart w:name="z19" w:id="15"/>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 </w:t>
      </w:r>
    </w:p>
    <w:bookmarkEnd w:id="15"/>
    <w:bookmarkStart w:name="z20" w:id="1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(үш жүз мың) теңге; </w:t>
      </w:r>
    </w:p>
    <w:bookmarkEnd w:id="16"/>
    <w:bookmarkStart w:name="z21" w:id="1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w:t>
      </w:r>
    </w:p>
    <w:bookmarkEnd w:id="17"/>
    <w:bookmarkStart w:name="z22"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18"/>
    <w:bookmarkStart w:name="z23" w:id="19"/>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 </w:t>
      </w:r>
    </w:p>
    <w:bookmarkEnd w:id="19"/>
    <w:bookmarkStart w:name="z24" w:id="2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 қосымшасының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bookmarkEnd w:id="21"/>
    <w:bookmarkStart w:name="z26" w:id="22"/>
    <w:p>
      <w:pPr>
        <w:spacing w:after="0"/>
        <w:ind w:left="0"/>
        <w:jc w:val="both"/>
      </w:pPr>
      <w:r>
        <w:rPr>
          <w:rFonts w:ascii="Times New Roman"/>
          <w:b w:val="false"/>
          <w:i w:val="false"/>
          <w:color w:val="000000"/>
          <w:sz w:val="28"/>
        </w:rPr>
        <w:t xml:space="preserve">
       "5) 9 мамыр - Жеңіс күні: </w:t>
      </w:r>
    </w:p>
    <w:bookmarkEnd w:id="22"/>
    <w:bookmarkStart w:name="z27" w:id="23"/>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 </w:t>
      </w:r>
    </w:p>
    <w:bookmarkEnd w:id="23"/>
    <w:bookmarkStart w:name="z28" w:id="24"/>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 </w:t>
      </w:r>
    </w:p>
    <w:bookmarkEnd w:id="24"/>
    <w:bookmarkStart w:name="z29" w:id="25"/>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w:t>
      </w:r>
    </w:p>
    <w:bookmarkEnd w:id="25"/>
    <w:bookmarkStart w:name="z30" w:id="2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26"/>
    <w:bookmarkStart w:name="z31"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 </w:t>
      </w:r>
    </w:p>
    <w:bookmarkEnd w:id="27"/>
    <w:bookmarkStart w:name="z32" w:id="2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(жұз мың) теңге; </w:t>
      </w:r>
    </w:p>
    <w:bookmarkEnd w:id="28"/>
    <w:bookmarkStart w:name="z33" w:id="29"/>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- 100 000 (жұз мың) теңге; </w:t>
      </w:r>
    </w:p>
    <w:bookmarkEnd w:id="29"/>
    <w:bookmarkStart w:name="z34"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30"/>
    <w:bookmarkStart w:name="z35" w:id="31"/>
    <w:p>
      <w:pPr>
        <w:spacing w:after="0"/>
        <w:ind w:left="0"/>
        <w:jc w:val="both"/>
      </w:pPr>
      <w:r>
        <w:rPr>
          <w:rFonts w:ascii="Times New Roman"/>
          <w:b w:val="false"/>
          <w:i w:val="false"/>
          <w:color w:val="000000"/>
          <w:sz w:val="28"/>
        </w:rPr>
        <w:t xml:space="preserve">
      көрсетілген шешім қосымшасының 5-тармағының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p>
    <w:bookmarkEnd w:id="31"/>
    <w:bookmarkStart w:name="z36" w:id="32"/>
    <w:p>
      <w:pPr>
        <w:spacing w:after="0"/>
        <w:ind w:left="0"/>
        <w:jc w:val="both"/>
      </w:pPr>
      <w:r>
        <w:rPr>
          <w:rFonts w:ascii="Times New Roman"/>
          <w:b w:val="false"/>
          <w:i w:val="false"/>
          <w:color w:val="000000"/>
          <w:sz w:val="28"/>
        </w:rPr>
        <w:t xml:space="preserve">
      "9) 16 желтоқсан – Тәуелсіздік күні: </w:t>
      </w:r>
    </w:p>
    <w:bookmarkEnd w:id="32"/>
    <w:bookmarkStart w:name="z37" w:id="33"/>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33"/>
    <w:bookmarkStart w:name="z38" w:id="34"/>
    <w:p>
      <w:pPr>
        <w:spacing w:after="0"/>
        <w:ind w:left="0"/>
        <w:jc w:val="both"/>
      </w:pPr>
      <w:r>
        <w:rPr>
          <w:rFonts w:ascii="Times New Roman"/>
          <w:b w:val="false"/>
          <w:i w:val="false"/>
          <w:color w:val="000000"/>
          <w:sz w:val="28"/>
        </w:rPr>
        <w:t xml:space="preserve">
      көрсетілген шешім қосымшасының 6-тармағының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34"/>
    <w:bookmarkStart w:name="z39" w:id="35"/>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 </w:t>
      </w:r>
    </w:p>
    <w:bookmarkEnd w:id="35"/>
    <w:bookmarkStart w:name="z40" w:id="36"/>
    <w:p>
      <w:pPr>
        <w:spacing w:after="0"/>
        <w:ind w:left="0"/>
        <w:jc w:val="both"/>
      </w:pPr>
      <w:r>
        <w:rPr>
          <w:rFonts w:ascii="Times New Roman"/>
          <w:b w:val="false"/>
          <w:i w:val="false"/>
          <w:color w:val="000000"/>
          <w:sz w:val="28"/>
        </w:rPr>
        <w:t>
      амбулаториялық емделу кезеңінде "туберкулез" әлеуметтік мәні бар ауруы бар адамдарға - жылына 1 рет жан басына шаққандағы орташа кірісі есепке алынбай 30 ( отыз) айлық есептік көрсеткіш мөлшерінде;</w:t>
      </w:r>
    </w:p>
    <w:bookmarkEnd w:id="36"/>
    <w:bookmarkStart w:name="z41" w:id="37"/>
    <w:p>
      <w:pPr>
        <w:spacing w:after="0"/>
        <w:ind w:left="0"/>
        <w:jc w:val="both"/>
      </w:pPr>
      <w:r>
        <w:rPr>
          <w:rFonts w:ascii="Times New Roman"/>
          <w:b w:val="false"/>
          <w:i w:val="false"/>
          <w:color w:val="000000"/>
          <w:sz w:val="28"/>
        </w:rPr>
        <w:t xml:space="preserve">
      "қатерлі ісіктер" әлеуметтік мәні бар ауруы бар және диспансерлік есепте тұрған адамадарға - жылына 1 рет жан басына шаққандағы орташа кірісі есепке алынбай 30 ( отыз) айлық есептік көрсеткіш мөлшерінде; </w:t>
      </w:r>
    </w:p>
    <w:bookmarkEnd w:id="37"/>
    <w:bookmarkStart w:name="z42" w:id="38"/>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 отыз) айлық есептік көрсеткіш мөлшерінде;</w:t>
      </w:r>
    </w:p>
    <w:bookmarkEnd w:id="38"/>
    <w:bookmarkStart w:name="z43" w:id="39"/>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39"/>
    <w:bookmarkStart w:name="z44"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