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a278" w14:textId="141a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әкімдігінің 2023 жылғы 10 тамыздағы "Мәдени, спорттық және спорттық-бұқаралық іс-шаралар афишаларын орналастыру үшін арнайы бөлінген орындардың тізбесін бекіту туралы" №31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сы әкімдігінің 2025 жылғы 13 ақпандағы № 28 қаулысы. Жетісу облысы Әділет департаментінде 2025 жылы 14 ақпанда № 27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екелі қалас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 әкімдігінің 2023 жылғы 10 тамыздағы "Мәдени, спорттық және спорттық-бұқаралық іс-шаралар афишаларын орналастыру үшін арнайы бөлінген орындард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3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84824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келі қала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ақпандағы № 28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 афишаларын орналастыру үшін арнайы бөлінген орындардың тізбес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әдени, спорт ғимараттары және құрылысжайларының аумағында мәдени, спорттық және спорттық-бұқаралық іс-шаралардың афишаларын орналастыру үшін пайдаланылатын конструкцияла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