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e087" w14:textId="ef8e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әкімдігінің 2023 жылғы 6 маусымдағы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211 қаулысына өзгерістер енгізу туралы</w:t>
      </w:r>
    </w:p>
    <w:p>
      <w:pPr>
        <w:spacing w:after="0"/>
        <w:ind w:left="0"/>
        <w:jc w:val="both"/>
      </w:pPr>
      <w:r>
        <w:rPr>
          <w:rFonts w:ascii="Times New Roman"/>
          <w:b w:val="false"/>
          <w:i w:val="false"/>
          <w:color w:val="000000"/>
          <w:sz w:val="28"/>
        </w:rPr>
        <w:t>Жетісу облысы Текелі қаласы әкімдігінің 2025 жылғы 17 наурыздағы № 54 қаулысы. Жетісу облысы Әділет департаментінде 2025 жылы 18 наурызда № 283-19 болып тіркелді</w:t>
      </w:r>
    </w:p>
    <w:p>
      <w:pPr>
        <w:spacing w:after="0"/>
        <w:ind w:left="0"/>
        <w:jc w:val="both"/>
      </w:pPr>
      <w:bookmarkStart w:name="z7" w:id="0"/>
      <w:r>
        <w:rPr>
          <w:rFonts w:ascii="Times New Roman"/>
          <w:b w:val="false"/>
          <w:i w:val="false"/>
          <w:color w:val="000000"/>
          <w:sz w:val="28"/>
        </w:rPr>
        <w:t>
      Текелі қаласы әкімдігі ҚАУЛЫ ЕТЕДІ:</w:t>
      </w:r>
    </w:p>
    <w:bookmarkEnd w:id="0"/>
    <w:bookmarkStart w:name="z8" w:id="1"/>
    <w:p>
      <w:pPr>
        <w:spacing w:after="0"/>
        <w:ind w:left="0"/>
        <w:jc w:val="both"/>
      </w:pPr>
      <w:r>
        <w:rPr>
          <w:rFonts w:ascii="Times New Roman"/>
          <w:b w:val="false"/>
          <w:i w:val="false"/>
          <w:color w:val="000000"/>
          <w:sz w:val="28"/>
        </w:rPr>
        <w:t xml:space="preserve">
      1. Текелі қаласы әкімдігінің 2023 жылғы 6 маусымдағы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 211</w:t>
      </w:r>
      <w:r>
        <w:rPr>
          <w:rFonts w:ascii="Times New Roman"/>
          <w:b w:val="false"/>
          <w:i w:val="false"/>
          <w:color w:val="000000"/>
          <w:sz w:val="28"/>
        </w:rPr>
        <w:t xml:space="preserve"> қаулысына (Нормативтік құқықтық актілерді мемлекеттік тіркеу тізілімінде № 182776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Start w:name="z10" w:id="2"/>
    <w:p>
      <w:pPr>
        <w:spacing w:after="0"/>
        <w:ind w:left="0"/>
        <w:jc w:val="both"/>
      </w:pPr>
      <w:r>
        <w:rPr>
          <w:rFonts w:ascii="Times New Roman"/>
          <w:b w:val="false"/>
          <w:i w:val="false"/>
          <w:color w:val="000000"/>
          <w:sz w:val="28"/>
        </w:rPr>
        <w:t>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"1. Қоса беріліп отырған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0" w:id="7"/>
    <w:p>
      <w:pPr>
        <w:spacing w:after="0"/>
        <w:ind w:left="0"/>
        <w:jc w:val="left"/>
      </w:pPr>
      <w:r>
        <w:rPr>
          <w:rFonts w:ascii="Times New Roman"/>
          <w:b/>
          <w:i w:val="false"/>
          <w:color w:val="000000"/>
        </w:rPr>
        <w:t xml:space="preserve">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xml:space="preserve">
      1. Осы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3"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4" w:id="11"/>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5" w:id="12"/>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6"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27" w:id="14"/>
    <w:p>
      <w:pPr>
        <w:spacing w:after="0"/>
        <w:ind w:left="0"/>
        <w:jc w:val="both"/>
      </w:pPr>
      <w:r>
        <w:rPr>
          <w:rFonts w:ascii="Times New Roman"/>
          <w:b w:val="false"/>
          <w:i w:val="false"/>
          <w:color w:val="000000"/>
          <w:sz w:val="28"/>
        </w:rPr>
        <w:t>
      3. "Текелі қаласының тұрғын үй-коммуналдық шаруашылығы, жолаушылар көлігі, автомобиль жолдары және тұрғын үй инспекциясы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bookmarkStart w:name="z28" w:id="15"/>
    <w:p>
      <w:pPr>
        <w:spacing w:after="0"/>
        <w:ind w:left="0"/>
        <w:jc w:val="both"/>
      </w:pPr>
      <w:r>
        <w:rPr>
          <w:rFonts w:ascii="Times New Roman"/>
          <w:b w:val="false"/>
          <w:i w:val="false"/>
          <w:color w:val="000000"/>
          <w:sz w:val="28"/>
        </w:rPr>
        <w:t>
      4. "Текелі қаласының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қалаға бірыңғай сәулеттік келбетін әзірлеуді және бекітуді қамтамасыз етеді.</w:t>
      </w:r>
    </w:p>
    <w:bookmarkEnd w:id="15"/>
    <w:bookmarkStart w:name="z29" w:id="16"/>
    <w:p>
      <w:pPr>
        <w:spacing w:after="0"/>
        <w:ind w:left="0"/>
        <w:jc w:val="both"/>
      </w:pPr>
      <w:r>
        <w:rPr>
          <w:rFonts w:ascii="Times New Roman"/>
          <w:b w:val="false"/>
          <w:i w:val="false"/>
          <w:color w:val="000000"/>
          <w:sz w:val="28"/>
        </w:rPr>
        <w:t>
      5. Текелі қаласының әкімдігі мынадай іс-шараларды ұйымдастырады:</w:t>
      </w:r>
    </w:p>
    <w:bookmarkEnd w:id="16"/>
    <w:bookmarkStart w:name="z30" w:id="17"/>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17"/>
    <w:bookmarkStart w:name="z31"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2"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3"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0"/>
    <w:bookmarkStart w:name="z34"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1"/>
    <w:bookmarkStart w:name="z35"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36"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37" w:id="2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4"/>
    <w:bookmarkStart w:name="z38" w:id="25"/>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39" w:id="26"/>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6"/>
    <w:bookmarkStart w:name="z40" w:id="2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7"/>
    <w:bookmarkStart w:name="z41" w:id="2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8"/>
    <w:bookmarkStart w:name="z42" w:id="29"/>
    <w:p>
      <w:pPr>
        <w:spacing w:after="0"/>
        <w:ind w:left="0"/>
        <w:jc w:val="left"/>
      </w:pPr>
      <w:r>
        <w:rPr>
          <w:rFonts w:ascii="Times New Roman"/>
          <w:b/>
          <w:i w:val="false"/>
          <w:color w:val="000000"/>
        </w:rPr>
        <w:t xml:space="preserve"> 4-тарау. Қорытынды ереже</w:t>
      </w:r>
    </w:p>
    <w:bookmarkEnd w:id="29"/>
    <w:bookmarkStart w:name="z43" w:id="30"/>
    <w:p>
      <w:pPr>
        <w:spacing w:after="0"/>
        <w:ind w:left="0"/>
        <w:jc w:val="both"/>
      </w:pPr>
      <w:r>
        <w:rPr>
          <w:rFonts w:ascii="Times New Roman"/>
          <w:b w:val="false"/>
          <w:i w:val="false"/>
          <w:color w:val="000000"/>
          <w:sz w:val="28"/>
        </w:rPr>
        <w:t>
      14. Текелі қаласына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