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d908" w14:textId="743d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әкімдігінің 2023 жылғы 15 наурыздағы "Көксу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 106 қаулысына өзгерістер енгізу туралы</w:t>
      </w:r>
    </w:p>
    <w:p>
      <w:pPr>
        <w:spacing w:after="0"/>
        <w:ind w:left="0"/>
        <w:jc w:val="both"/>
      </w:pPr>
      <w:r>
        <w:rPr>
          <w:rFonts w:ascii="Times New Roman"/>
          <w:b w:val="false"/>
          <w:i w:val="false"/>
          <w:color w:val="000000"/>
          <w:sz w:val="28"/>
        </w:rPr>
        <w:t>Жетісу облысы Көксу ауданы әкімдігінің 2025 жылғы 17 ақпандағы № 53 қаулысы. Жетісу облысы Әділет департаментінде 2025 жылы 18 ақпанда № 274-19 болып тіркелді</w:t>
      </w:r>
    </w:p>
    <w:p>
      <w:pPr>
        <w:spacing w:after="0"/>
        <w:ind w:left="0"/>
        <w:jc w:val="both"/>
      </w:pPr>
      <w:bookmarkStart w:name="z7" w:id="0"/>
      <w:r>
        <w:rPr>
          <w:rFonts w:ascii="Times New Roman"/>
          <w:b w:val="false"/>
          <w:i w:val="false"/>
          <w:color w:val="000000"/>
          <w:sz w:val="28"/>
        </w:rPr>
        <w:t>
      Көксу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Көксу ауданы әкімдігінің 2023 жылғы 15 наурыздағы "Көксу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 106</w:t>
      </w:r>
      <w:r>
        <w:rPr>
          <w:rFonts w:ascii="Times New Roman"/>
          <w:b w:val="false"/>
          <w:i w:val="false"/>
          <w:color w:val="000000"/>
          <w:sz w:val="28"/>
        </w:rPr>
        <w:t xml:space="preserve"> қаулысына (Нормативтік құқықтық актілерді мемлекеттік тіркеу тізілімінде № 179107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"Көксу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"1. Қоса беріліп отырған Көксу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3" w:id="4"/>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4" w:id="5"/>
    <w:p>
      <w:pPr>
        <w:spacing w:after="0"/>
        <w:ind w:left="0"/>
        <w:jc w:val="both"/>
      </w:pPr>
      <w:r>
        <w:rPr>
          <w:rFonts w:ascii="Times New Roman"/>
          <w:b w:val="false"/>
          <w:i w:val="false"/>
          <w:color w:val="000000"/>
          <w:sz w:val="28"/>
        </w:rPr>
        <w:t>
      2. Осы қаулының орындалуын бақылау Көксу ауданы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ақпандағы № 53 Қаулысына қосымша</w:t>
            </w:r>
          </w:p>
        </w:tc>
      </w:tr>
    </w:tbl>
    <w:p>
      <w:pPr>
        <w:spacing w:after="0"/>
        <w:ind w:left="0"/>
        <w:jc w:val="left"/>
      </w:pPr>
      <w:r>
        <w:br/>
      </w:r>
      <w:r>
        <w:rPr>
          <w:rFonts w:ascii="Times New Roman"/>
          <w:b w:val="false"/>
          <w:i w:val="false"/>
          <w:color w:val="000000"/>
          <w:sz w:val="28"/>
        </w:rPr>
        <w:t>
</w:t>
      </w:r>
    </w:p>
    <w:bookmarkStart w:name="z19" w:id="7"/>
    <w:p>
      <w:pPr>
        <w:spacing w:after="0"/>
        <w:ind w:left="0"/>
        <w:jc w:val="left"/>
      </w:pPr>
      <w:r>
        <w:rPr>
          <w:rFonts w:ascii="Times New Roman"/>
          <w:b/>
          <w:i w:val="false"/>
          <w:color w:val="000000"/>
        </w:rPr>
        <w:t xml:space="preserve"> Көксу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20" w:id="8"/>
    <w:p>
      <w:pPr>
        <w:spacing w:after="0"/>
        <w:ind w:left="0"/>
        <w:jc w:val="left"/>
      </w:pPr>
      <w:r>
        <w:rPr>
          <w:rFonts w:ascii="Times New Roman"/>
          <w:b/>
          <w:i w:val="false"/>
          <w:color w:val="000000"/>
        </w:rPr>
        <w:t xml:space="preserve"> 1-тарау. Жалпы ережелер</w:t>
      </w:r>
    </w:p>
    <w:bookmarkEnd w:id="8"/>
    <w:bookmarkStart w:name="z21" w:id="9"/>
    <w:p>
      <w:pPr>
        <w:spacing w:after="0"/>
        <w:ind w:left="0"/>
        <w:jc w:val="both"/>
      </w:pPr>
      <w:r>
        <w:rPr>
          <w:rFonts w:ascii="Times New Roman"/>
          <w:b w:val="false"/>
          <w:i w:val="false"/>
          <w:color w:val="000000"/>
          <w:sz w:val="28"/>
        </w:rPr>
        <w:t>
      1. Осы Көксу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2-тармағының 11) тармақшасына сәйкес әзірленді және Көксу ауданынының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2"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3" w:id="11"/>
    <w:p>
      <w:pPr>
        <w:spacing w:after="0"/>
        <w:ind w:left="0"/>
        <w:jc w:val="both"/>
      </w:pPr>
      <w:r>
        <w:rPr>
          <w:rFonts w:ascii="Times New Roman"/>
          <w:b w:val="false"/>
          <w:i w:val="false"/>
          <w:color w:val="000000"/>
          <w:sz w:val="28"/>
        </w:rPr>
        <w:t>
      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1"/>
    <w:bookmarkStart w:name="z24" w:id="12"/>
    <w:p>
      <w:pPr>
        <w:spacing w:after="0"/>
        <w:ind w:left="0"/>
        <w:jc w:val="both"/>
      </w:pPr>
      <w:r>
        <w:rPr>
          <w:rFonts w:ascii="Times New Roman"/>
          <w:b w:val="false"/>
          <w:i w:val="false"/>
          <w:color w:val="000000"/>
          <w:sz w:val="28"/>
        </w:rPr>
        <w:t>
      2)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2"/>
    <w:bookmarkStart w:name="z25"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26" w:id="14"/>
    <w:p>
      <w:pPr>
        <w:spacing w:after="0"/>
        <w:ind w:left="0"/>
        <w:jc w:val="both"/>
      </w:pPr>
      <w:r>
        <w:rPr>
          <w:rFonts w:ascii="Times New Roman"/>
          <w:b w:val="false"/>
          <w:i w:val="false"/>
          <w:color w:val="000000"/>
          <w:sz w:val="28"/>
        </w:rPr>
        <w:t>
      3. "Көксу аудандық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4"/>
    <w:bookmarkStart w:name="z27" w:id="15"/>
    <w:p>
      <w:pPr>
        <w:spacing w:after="0"/>
        <w:ind w:left="0"/>
        <w:jc w:val="both"/>
      </w:pPr>
      <w:r>
        <w:rPr>
          <w:rFonts w:ascii="Times New Roman"/>
          <w:b w:val="false"/>
          <w:i w:val="false"/>
          <w:color w:val="000000"/>
          <w:sz w:val="28"/>
        </w:rPr>
        <w:t>
      4. "Көксу ауданының құрылыс,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5"/>
    <w:bookmarkStart w:name="z28" w:id="16"/>
    <w:p>
      <w:pPr>
        <w:spacing w:after="0"/>
        <w:ind w:left="0"/>
        <w:jc w:val="both"/>
      </w:pPr>
      <w:r>
        <w:rPr>
          <w:rFonts w:ascii="Times New Roman"/>
          <w:b w:val="false"/>
          <w:i w:val="false"/>
          <w:color w:val="000000"/>
          <w:sz w:val="28"/>
        </w:rPr>
        <w:t>
      5. Көксу ауданының әкімдігі мынадай іс-шараларды ұйымдастырады:</w:t>
      </w:r>
    </w:p>
    <w:bookmarkEnd w:id="16"/>
    <w:bookmarkStart w:name="z29" w:id="17"/>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7"/>
    <w:bookmarkStart w:name="z30" w:id="18"/>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8"/>
    <w:bookmarkStart w:name="z31" w:id="19"/>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9"/>
    <w:bookmarkStart w:name="z32" w:id="20"/>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0"/>
    <w:bookmarkStart w:name="z33" w:id="21"/>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ағымдағы немесе күрделі жөндеу жөніндегі бірыңғай сәулеттік келбет беруге бағытталған жұмыстар жүргізілмейді.</w:t>
      </w:r>
    </w:p>
    <w:bookmarkEnd w:id="21"/>
    <w:bookmarkStart w:name="z34" w:id="22"/>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2"/>
    <w:bookmarkStart w:name="z35" w:id="2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bookmarkStart w:name="z36" w:id="2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сыртқы қабырғасының, шатырының техникалық жай-күйін тексеру жөніндегі ұйымды таңдау мемлекеттік сатып алу туралы заңнамаға сәйкес жүзеге асырылады.</w:t>
      </w:r>
    </w:p>
    <w:bookmarkEnd w:id="24"/>
    <w:bookmarkStart w:name="z37" w:id="25"/>
    <w:p>
      <w:pPr>
        <w:spacing w:after="0"/>
        <w:ind w:left="0"/>
        <w:jc w:val="both"/>
      </w:pPr>
      <w:r>
        <w:rPr>
          <w:rFonts w:ascii="Times New Roman"/>
          <w:b w:val="false"/>
          <w:i w:val="false"/>
          <w:color w:val="000000"/>
          <w:sz w:val="28"/>
        </w:rPr>
        <w:t>
      10. Көппәтерлі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қабырғаны, шатырды реконструкциялау, ағымдағы немесе күрделі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5"/>
    <w:bookmarkStart w:name="z38" w:id="26"/>
    <w:p>
      <w:pPr>
        <w:spacing w:after="0"/>
        <w:ind w:left="0"/>
        <w:jc w:val="both"/>
      </w:pPr>
      <w:r>
        <w:rPr>
          <w:rFonts w:ascii="Times New Roman"/>
          <w:b w:val="false"/>
          <w:i w:val="false"/>
          <w:color w:val="000000"/>
          <w:sz w:val="28"/>
        </w:rPr>
        <w:t>
      11. Ағымдағы жөндеудің сметалық құны бекітілгеннен кейін немесе көппәтерлі тұрғын үйлердің сыртқы қабырғасын, шатырын реконструкциялау, ағымдағы немесе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26"/>
    <w:bookmarkStart w:name="z39" w:id="2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27"/>
    <w:bookmarkStart w:name="z40" w:id="28"/>
    <w:p>
      <w:pPr>
        <w:spacing w:after="0"/>
        <w:ind w:left="0"/>
        <w:jc w:val="left"/>
      </w:pPr>
      <w:r>
        <w:rPr>
          <w:rFonts w:ascii="Times New Roman"/>
          <w:b/>
          <w:i w:val="false"/>
          <w:color w:val="000000"/>
        </w:rPr>
        <w:t xml:space="preserve"> 13. Бөлім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8"/>
    <w:bookmarkStart w:name="z41" w:id="29"/>
    <w:p>
      <w:pPr>
        <w:spacing w:after="0"/>
        <w:ind w:left="0"/>
        <w:jc w:val="left"/>
      </w:pPr>
      <w:r>
        <w:rPr>
          <w:rFonts w:ascii="Times New Roman"/>
          <w:b/>
          <w:i w:val="false"/>
          <w:color w:val="000000"/>
        </w:rPr>
        <w:t xml:space="preserve"> 4-тарау. Қорытынды ереже</w:t>
      </w:r>
    </w:p>
    <w:bookmarkEnd w:id="29"/>
    <w:bookmarkStart w:name="z42" w:id="30"/>
    <w:p>
      <w:pPr>
        <w:spacing w:after="0"/>
        <w:ind w:left="0"/>
        <w:jc w:val="both"/>
      </w:pPr>
      <w:r>
        <w:rPr>
          <w:rFonts w:ascii="Times New Roman"/>
          <w:b w:val="false"/>
          <w:i w:val="false"/>
          <w:color w:val="000000"/>
          <w:sz w:val="28"/>
        </w:rPr>
        <w:t>
      14. Көксу ауданынының елді мекендеріне бірыңғай сәулеттік келбет беруге бағытталған, көппәтерлі тұрғын үйлердің сыртқы қабырғасын, шатырын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