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4484" w14:textId="7cc4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қаласында шетелдіктер үшін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2025 жылғы 27 наурыздағы № 20/196 шешімі. Қарағанды облысының Әділет департаментінде 2025 жылғы 1 сәуірде № 6745-09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Мәдениет және спорт министрінің 2023 жылғы 14 шілдедегі № 181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(Нормативтік құқықтық актілерді мемлекеттік тіркеу тізілімінде № 33110 болып тіркелген) Балқаш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Балқаш қаласында шетелдіктер үшін туристік жарнаның мөлшерлемелері туристерді орналастыру орындарында болу құнының 0 (нөл)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Балқаш қалалық мәслихатының 2023 жылғы 28 желтоқсандағы № 11/93 "Балқаш қаласындағы шетелдіктер үшін арналған туристік жарнаның мөлшерлемелерін бекіту туралы" (Нормативтік құқықтық актілерді мемлекеттік тіркеу тізілімінде № 6547-09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