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6d4" w14:textId="5415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6 наурыздағы № 11/01 қаулысы. Қарағанды облысының Әділет департаментінде 2025 жылғы 7 наурызда № 6731-09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жылғы 30 желтоқсандағы № 55/01 "Жайылымдарды геоботаникалық зерттеу негізінде жайылым айналымының схемасын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5663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2020 жылғы 5 наурыздағы № 11/01 "Шахтинск қаласы әкімдігінің 2019 жылғы 30 желтоқсандағы № 55/01 "Жайылымдарды геоботаникалық зерттеу негізінде жайылым айналымының схемасын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