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c41a" w14:textId="c7cc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28 ақпандағы № 258 шешімі. Қызылорда облысының Әділет департаментінде 2025 жылғы 4 наурызда № 8592-11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Республикасының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Қармақшы аудандық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бойынша 2025 жылға арналған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