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cec0" w14:textId="fbec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әкімдігінің 2022 жылғы 4 сәуірдегі № 63 "Амангелді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Амангелді ауданы әкімдігінің 2025 жылғы 28 мамырдағы № 58 қаулысы. Қостанай облысының Әділет департаментінде 2025 жылғы 28 мамырда № 10480-10 болып тіркелді</w:t>
      </w:r>
    </w:p>
    <w:p>
      <w:pPr>
        <w:spacing w:after="0"/>
        <w:ind w:left="0"/>
        <w:jc w:val="both"/>
      </w:pPr>
      <w:bookmarkStart w:name="z4" w:id="0"/>
      <w:r>
        <w:rPr>
          <w:rFonts w:ascii="Times New Roman"/>
          <w:b w:val="false"/>
          <w:i w:val="false"/>
          <w:color w:val="000000"/>
          <w:sz w:val="28"/>
        </w:rPr>
        <w:t>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Амангелді ауданы әкімдігінің "Амангелді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2022 жылғы 4 сәуірдегі </w:t>
      </w:r>
      <w:r>
        <w:rPr>
          <w:rFonts w:ascii="Times New Roman"/>
          <w:b w:val="false"/>
          <w:i w:val="false"/>
          <w:color w:val="000000"/>
          <w:sz w:val="28"/>
        </w:rPr>
        <w:t>№ 63</w:t>
      </w:r>
      <w:r>
        <w:rPr>
          <w:rFonts w:ascii="Times New Roman"/>
          <w:b w:val="false"/>
          <w:i w:val="false"/>
          <w:color w:val="000000"/>
          <w:sz w:val="28"/>
        </w:rPr>
        <w:t xml:space="preserve"> қаулысына (Нормативтік құқықтық актілерді мемлекеттік тіркеу тізілімінде № 27523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"Амангелді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Қоса беріліп отырған Амангелді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Амангелді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"Амангелді ауданы әкімдігінің тұрғын үй-коммуналдық шаруашылық, жолаушылар көлігі, автомобиль жолдары және тұрғын үй инспекциясы бөлімі" коммуналдық мемлекеттік мекемесі Қазақстан Республикасының заңнамасымен белгіленген тәртіпте:</w:t>
      </w:r>
    </w:p>
    <w:bookmarkEnd w:id="7"/>
    <w:bookmarkStart w:name="z12"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3" w:id="9"/>
    <w:p>
      <w:pPr>
        <w:spacing w:after="0"/>
        <w:ind w:left="0"/>
        <w:jc w:val="both"/>
      </w:pPr>
      <w:r>
        <w:rPr>
          <w:rFonts w:ascii="Times New Roman"/>
          <w:b w:val="false"/>
          <w:i w:val="false"/>
          <w:color w:val="000000"/>
          <w:sz w:val="28"/>
        </w:rPr>
        <w:t>
      2) осы қаулыны оның ресми жарияланғанынан кейін Амангелді ауданы әкімдігінің интернет-ресурсында орналастыруын қамтамасыз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5" w:id="12"/>
    <w:p>
      <w:pPr>
        <w:spacing w:after="0"/>
        <w:ind w:left="0"/>
        <w:jc w:val="left"/>
      </w:pPr>
      <w:r>
        <w:rPr>
          <w:rFonts w:ascii="Times New Roman"/>
          <w:b/>
          <w:i w:val="false"/>
          <w:color w:val="000000"/>
        </w:rPr>
        <w:t xml:space="preserve"> Амангелді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12"/>
    <w:bookmarkStart w:name="z26" w:id="13"/>
    <w:p>
      <w:pPr>
        <w:spacing w:after="0"/>
        <w:ind w:left="0"/>
        <w:jc w:val="left"/>
      </w:pPr>
      <w:r>
        <w:rPr>
          <w:rFonts w:ascii="Times New Roman"/>
          <w:b/>
          <w:i w:val="false"/>
          <w:color w:val="000000"/>
        </w:rPr>
        <w:t xml:space="preserve"> 1-тарау. Жалпы ережелер</w:t>
      </w:r>
    </w:p>
    <w:bookmarkEnd w:id="13"/>
    <w:bookmarkStart w:name="z27" w:id="14"/>
    <w:p>
      <w:pPr>
        <w:spacing w:after="0"/>
        <w:ind w:left="0"/>
        <w:jc w:val="both"/>
      </w:pPr>
      <w:r>
        <w:rPr>
          <w:rFonts w:ascii="Times New Roman"/>
          <w:b w:val="false"/>
          <w:i w:val="false"/>
          <w:color w:val="000000"/>
          <w:sz w:val="28"/>
        </w:rPr>
        <w:t xml:space="preserve">
      1. Осы Амангелді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Амангелді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14"/>
    <w:bookmarkStart w:name="z28" w:id="1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5"/>
    <w:bookmarkStart w:name="z29" w:id="16"/>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6"/>
    <w:bookmarkStart w:name="z30" w:id="17"/>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7"/>
    <w:bookmarkStart w:name="z31" w:id="18"/>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8"/>
    <w:bookmarkStart w:name="z32" w:id="19"/>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9"/>
    <w:bookmarkStart w:name="z33" w:id="20"/>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20"/>
    <w:bookmarkStart w:name="z34" w:id="21"/>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21"/>
    <w:bookmarkStart w:name="z35" w:id="22"/>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22"/>
    <w:bookmarkStart w:name="z36" w:id="23"/>
    <w:p>
      <w:pPr>
        <w:spacing w:after="0"/>
        <w:ind w:left="0"/>
        <w:jc w:val="both"/>
      </w:pPr>
      <w:r>
        <w:rPr>
          <w:rFonts w:ascii="Times New Roman"/>
          <w:b w:val="false"/>
          <w:i w:val="false"/>
          <w:color w:val="000000"/>
          <w:sz w:val="28"/>
        </w:rPr>
        <w:t>
      8) көппәтерлі тұрғын үй кондоминиумы (бұдан әрі – кондоминиум)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3"/>
    <w:bookmarkStart w:name="z37" w:id="24"/>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4"/>
    <w:bookmarkStart w:name="z38" w:id="25"/>
    <w:p>
      <w:pPr>
        <w:spacing w:after="0"/>
        <w:ind w:left="0"/>
        <w:jc w:val="both"/>
      </w:pPr>
      <w:r>
        <w:rPr>
          <w:rFonts w:ascii="Times New Roman"/>
          <w:b w:val="false"/>
          <w:i w:val="false"/>
          <w:color w:val="000000"/>
          <w:sz w:val="28"/>
        </w:rPr>
        <w:t>
      10) реконструкциялау – әдетте, өзгеретін объектіні жаңарту және жаңғырту қажеттілігіне байланысты жекелеген үй-жайларды, ғимараттың өзге де бөліктерін немесе тұтастай ғимаратты өзгерту.</w:t>
      </w:r>
    </w:p>
    <w:bookmarkEnd w:id="25"/>
    <w:bookmarkStart w:name="z39" w:id="26"/>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6"/>
    <w:bookmarkStart w:name="z40" w:id="27"/>
    <w:p>
      <w:pPr>
        <w:spacing w:after="0"/>
        <w:ind w:left="0"/>
        <w:jc w:val="both"/>
      </w:pPr>
      <w:r>
        <w:rPr>
          <w:rFonts w:ascii="Times New Roman"/>
          <w:b w:val="false"/>
          <w:i w:val="false"/>
          <w:color w:val="000000"/>
          <w:sz w:val="28"/>
        </w:rPr>
        <w:t xml:space="preserve">
      3. "Амангелді ауданы әкімдігінің тұрғын үй-коммуналдық шаруашылық, жолаушылар көлігі, автомобиль жолдары және тұрғын үй инспекциясы бөлімі" коммуналдық мемлекеттік мекемесі (бұдан әрі - Бөлім) Қазақстан Республикасы Ұлттық экономика министрінің 2015 жылғы 19 қарашадағы </w:t>
      </w:r>
      <w:r>
        <w:rPr>
          <w:rFonts w:ascii="Times New Roman"/>
          <w:b w:val="false"/>
          <w:i w:val="false"/>
          <w:color w:val="000000"/>
          <w:sz w:val="28"/>
        </w:rPr>
        <w:t>№ 702</w:t>
      </w:r>
      <w:r>
        <w:rPr>
          <w:rFonts w:ascii="Times New Roman"/>
          <w:b w:val="false"/>
          <w:i w:val="false"/>
          <w:color w:val="000000"/>
          <w:sz w:val="28"/>
        </w:rPr>
        <w:t xml:space="preserve"> "Ғимараттар мен құрылыстардың сенімділігін және орнықтылығын техникалық зерттеп-қарауды жүзеге асыру қағидаларын бекіту туралы" бұйрығына (Нормативтік құқықтық актілерді мемлекеттік тіркеу тізілімінде № 12425 болып тіркелген) негізінде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7"/>
    <w:bookmarkStart w:name="z41" w:id="28"/>
    <w:p>
      <w:pPr>
        <w:spacing w:after="0"/>
        <w:ind w:left="0"/>
        <w:jc w:val="both"/>
      </w:pPr>
      <w:r>
        <w:rPr>
          <w:rFonts w:ascii="Times New Roman"/>
          <w:b w:val="false"/>
          <w:i w:val="false"/>
          <w:color w:val="000000"/>
          <w:sz w:val="28"/>
        </w:rPr>
        <w:t xml:space="preserve">
      4. "Амангелді ауданы әкімдігінің құрылыс, сәулет және қала құрылысы бөлімі" коммуналдық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8"/>
    <w:bookmarkStart w:name="z42" w:id="29"/>
    <w:p>
      <w:pPr>
        <w:spacing w:after="0"/>
        <w:ind w:left="0"/>
        <w:jc w:val="both"/>
      </w:pPr>
      <w:r>
        <w:rPr>
          <w:rFonts w:ascii="Times New Roman"/>
          <w:b w:val="false"/>
          <w:i w:val="false"/>
          <w:color w:val="000000"/>
          <w:sz w:val="28"/>
        </w:rPr>
        <w:t xml:space="preserve">
      5. Амангелді ауданының әкімдігі Қазақстан Республикасы Индустрия және инфрақұрылымдық даму министрінің міндетін атқарушының 2020 жылғы 30 наурыздағы </w:t>
      </w:r>
      <w:r>
        <w:rPr>
          <w:rFonts w:ascii="Times New Roman"/>
          <w:b w:val="false"/>
          <w:i w:val="false"/>
          <w:color w:val="000000"/>
          <w:sz w:val="28"/>
        </w:rPr>
        <w:t>№ 163</w:t>
      </w:r>
      <w:r>
        <w:rPr>
          <w:rFonts w:ascii="Times New Roman"/>
          <w:b w:val="false"/>
          <w:i w:val="false"/>
          <w:color w:val="000000"/>
          <w:sz w:val="28"/>
        </w:rPr>
        <w:t xml:space="preserve">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бұйрығына (Нормативтік құқықтық актілерді мемлекеттік тіркеу тізілімінде № 20283 болып тіркелген) сәйкес мынадай іс-шараларды ұйымдастырады:</w:t>
      </w:r>
    </w:p>
    <w:bookmarkEnd w:id="29"/>
    <w:bookmarkStart w:name="z43" w:id="30"/>
    <w:p>
      <w:pPr>
        <w:spacing w:after="0"/>
        <w:ind w:left="0"/>
        <w:jc w:val="both"/>
      </w:pPr>
      <w:r>
        <w:rPr>
          <w:rFonts w:ascii="Times New Roman"/>
          <w:b w:val="false"/>
          <w:i w:val="false"/>
          <w:color w:val="000000"/>
          <w:sz w:val="28"/>
        </w:rPr>
        <w:t>
      1) көппәтерлі тұрғын үй пәтерлерінің, тұрғын емес үй-жайларының (олар болған жағдайда) меншік иелерін әкімдіктің ресми интернет-ресурсында қаланың бірыңғай сәулеттік келбетінің жобасымен таныстыру;</w:t>
      </w:r>
    </w:p>
    <w:bookmarkEnd w:id="30"/>
    <w:bookmarkStart w:name="z44" w:id="31"/>
    <w:p>
      <w:pPr>
        <w:spacing w:after="0"/>
        <w:ind w:left="0"/>
        <w:jc w:val="both"/>
      </w:pPr>
      <w:r>
        <w:rPr>
          <w:rFonts w:ascii="Times New Roman"/>
          <w:b w:val="false"/>
          <w:i w:val="false"/>
          <w:color w:val="000000"/>
          <w:sz w:val="28"/>
        </w:rPr>
        <w:t>
      2) көппәтерлі тұрғын үй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31"/>
    <w:bookmarkStart w:name="z45" w:id="32"/>
    <w:p>
      <w:pPr>
        <w:spacing w:after="0"/>
        <w:ind w:left="0"/>
        <w:jc w:val="both"/>
      </w:pPr>
      <w:r>
        <w:rPr>
          <w:rFonts w:ascii="Times New Roman"/>
          <w:b w:val="false"/>
          <w:i w:val="false"/>
          <w:color w:val="000000"/>
          <w:sz w:val="28"/>
        </w:rPr>
        <w:t>
      3) көппәтерлі тұрғын үйдің сыртқы қабырғаларын, шатырын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32"/>
    <w:bookmarkStart w:name="z46" w:id="33"/>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қабылдай алады.</w:t>
      </w:r>
    </w:p>
    <w:bookmarkEnd w:id="33"/>
    <w:bookmarkStart w:name="z47" w:id="3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жөндеу жөніндегі бірыңғай сәулеттік келбет беруге бағытталған жұмыстар жүргізілмейді.</w:t>
      </w:r>
    </w:p>
    <w:bookmarkEnd w:id="34"/>
    <w:bookmarkStart w:name="z48" w:id="3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шатырының техникалық жай-күйін тексеруді ұйымдастырады.</w:t>
      </w:r>
    </w:p>
    <w:bookmarkEnd w:id="35"/>
    <w:bookmarkStart w:name="z49" w:id="36"/>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6"/>
    <w:bookmarkStart w:name="z50" w:id="37"/>
    <w:p>
      <w:pPr>
        <w:spacing w:after="0"/>
        <w:ind w:left="0"/>
        <w:jc w:val="both"/>
      </w:pPr>
      <w:r>
        <w:rPr>
          <w:rFonts w:ascii="Times New Roman"/>
          <w:b w:val="false"/>
          <w:i w:val="false"/>
          <w:color w:val="000000"/>
          <w:sz w:val="28"/>
        </w:rPr>
        <w:t>
      9. Жұмыс көлемін, жөндеу түрін (реконструкциялау, ағымдағы немесе күрделі)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w:t>
      </w:r>
    </w:p>
    <w:bookmarkEnd w:id="37"/>
    <w:bookmarkStart w:name="z51" w:id="38"/>
    <w:p>
      <w:pPr>
        <w:spacing w:after="0"/>
        <w:ind w:left="0"/>
        <w:jc w:val="both"/>
      </w:pPr>
      <w:r>
        <w:rPr>
          <w:rFonts w:ascii="Times New Roman"/>
          <w:b w:val="false"/>
          <w:i w:val="false"/>
          <w:color w:val="000000"/>
          <w:sz w:val="28"/>
        </w:rPr>
        <w:t xml:space="preserve">
      10. Қазақстан Республикасы Ұлттық экономика министрінің 2015 жылғы 1 сәуірдегі </w:t>
      </w:r>
      <w:r>
        <w:rPr>
          <w:rFonts w:ascii="Times New Roman"/>
          <w:b w:val="false"/>
          <w:i w:val="false"/>
          <w:color w:val="000000"/>
          <w:sz w:val="28"/>
        </w:rPr>
        <w:t>№ 299</w:t>
      </w:r>
      <w:r>
        <w:rPr>
          <w:rFonts w:ascii="Times New Roman"/>
          <w:b w:val="false"/>
          <w:i w:val="false"/>
          <w:color w:val="000000"/>
          <w:sz w:val="28"/>
        </w:rPr>
        <w:t xml:space="preserve">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(Нормативтік құқықтық актілерді мемлекеттік тіркеу тізілімінде №10722 болып тіркелген) бұйрығына сәйкес, көппәтерлі тұрғын үйдің сыртқы қабырғаларының, шатырының техникалық жай-күйін тексеру қорытындысы бойынша Бөлім ағымдағы жөндеудің сметалық есебін әзірлеу немесе сыртқы қабырғаларды, шатырды реконструкциялауға немесе күрделі жөндеуге арналған жобалау-сметалық құжаттаманы дайындау бойынша жұмысты ұйымдастырады, кейіннен жергілікті бюджет қаражаты есебінен ведомстводан тыс кешенді сараптама қорытындысын алады.</w:t>
      </w:r>
    </w:p>
    <w:bookmarkEnd w:id="38"/>
    <w:bookmarkStart w:name="z52" w:id="39"/>
    <w:p>
      <w:pPr>
        <w:spacing w:after="0"/>
        <w:ind w:left="0"/>
        <w:jc w:val="both"/>
      </w:pPr>
      <w:r>
        <w:rPr>
          <w:rFonts w:ascii="Times New Roman"/>
          <w:b w:val="false"/>
          <w:i w:val="false"/>
          <w:color w:val="000000"/>
          <w:sz w:val="28"/>
        </w:rPr>
        <w:t>
      11. Сараптаманың оң қорытындысы алынғаннан кейін және көппәтерлі тұрғын үйлердің сыртқы қабырғаларын, шатырларын ағымдағы жөндеудің сметалық құны немесе реконструкциялаудың немесе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9"/>
    <w:bookmarkStart w:name="z53" w:id="4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40"/>
    <w:bookmarkStart w:name="z54" w:id="41"/>
    <w:p>
      <w:pPr>
        <w:spacing w:after="0"/>
        <w:ind w:left="0"/>
        <w:jc w:val="both"/>
      </w:pPr>
      <w:r>
        <w:rPr>
          <w:rFonts w:ascii="Times New Roman"/>
          <w:b w:val="false"/>
          <w:i w:val="false"/>
          <w:color w:val="000000"/>
          <w:sz w:val="28"/>
        </w:rPr>
        <w:t xml:space="preserve">
      13. Бөлімр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"Қазақстан Республикасындағы сәулет, қала құрылысы және құрылыс қызметі"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тәртіппен жүзеге асырады.</w:t>
      </w:r>
    </w:p>
    <w:bookmarkEnd w:id="41"/>
    <w:bookmarkStart w:name="z55" w:id="42"/>
    <w:p>
      <w:pPr>
        <w:spacing w:after="0"/>
        <w:ind w:left="0"/>
        <w:jc w:val="left"/>
      </w:pPr>
      <w:r>
        <w:rPr>
          <w:rFonts w:ascii="Times New Roman"/>
          <w:b/>
          <w:i w:val="false"/>
          <w:color w:val="000000"/>
        </w:rPr>
        <w:t xml:space="preserve"> 4-тарау. Қорытынды ереже</w:t>
      </w:r>
    </w:p>
    <w:bookmarkEnd w:id="42"/>
    <w:bookmarkStart w:name="z56" w:id="43"/>
    <w:p>
      <w:pPr>
        <w:spacing w:after="0"/>
        <w:ind w:left="0"/>
        <w:jc w:val="both"/>
      </w:pPr>
      <w:r>
        <w:rPr>
          <w:rFonts w:ascii="Times New Roman"/>
          <w:b w:val="false"/>
          <w:i w:val="false"/>
          <w:color w:val="000000"/>
          <w:sz w:val="28"/>
        </w:rPr>
        <w:t>
      14. Амангелді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