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1b97f" w14:textId="511b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14 қарашадағы № 105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Қамысты ауданы мәслихатының 2025 жылғы 21 ақпандағы № 290 шешімі. Қостанай облысының Әділет департаментінде 2025 жылғы 4 наурызда № 10395-10 болып тіркелді</w:t>
      </w:r>
    </w:p>
    <w:p>
      <w:pPr>
        <w:spacing w:after="0"/>
        <w:ind w:left="0"/>
        <w:jc w:val="both"/>
      </w:pPr>
      <w:bookmarkStart w:name="z4" w:id="0"/>
      <w:r>
        <w:rPr>
          <w:rFonts w:ascii="Times New Roman"/>
          <w:b w:val="false"/>
          <w:i w:val="false"/>
          <w:color w:val="000000"/>
          <w:sz w:val="28"/>
        </w:rPr>
        <w:t>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 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10083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қоса берілген </w:t>
      </w:r>
      <w:r>
        <w:rPr>
          <w:rFonts w:ascii="Times New Roman"/>
          <w:b w:val="false"/>
          <w:i w:val="false"/>
          <w:color w:val="000000"/>
          <w:sz w:val="28"/>
        </w:rPr>
        <w:t>Қағидалар</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70"/>
    <w:bookmarkStart w:name="z84" w:id="71"/>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1"/>
    <w:bookmarkStart w:name="z85" w:id="7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2"/>
    <w:bookmarkStart w:name="z86" w:id="7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3"/>
    <w:bookmarkStart w:name="z87" w:id="7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4"/>
    <w:bookmarkStart w:name="z88" w:id="7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5"/>
    <w:bookmarkStart w:name="z89" w:id="7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6"/>
    <w:bookmarkStart w:name="z90"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w:t>
      </w:r>
      <w:r>
        <w:rPr>
          <w:rFonts w:ascii="Times New Roman"/>
          <w:b w:val="false"/>
          <w:i w:val="false"/>
          <w:color w:val="000000"/>
          <w:sz w:val="28"/>
        </w:rPr>
        <w:t xml:space="preserve">ның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-баптарында көрсетілген басқа да адамдарға,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 білім беру гранттарының иегерлері,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89"/>
    <w:bookmarkStart w:name="z103" w:id="90"/>
    <w:p>
      <w:pPr>
        <w:spacing w:after="0"/>
        <w:ind w:left="0"/>
        <w:jc w:val="both"/>
      </w:pPr>
      <w:r>
        <w:rPr>
          <w:rFonts w:ascii="Times New Roman"/>
          <w:b w:val="false"/>
          <w:i w:val="false"/>
          <w:color w:val="000000"/>
          <w:sz w:val="28"/>
        </w:rPr>
        <w:t>
      күндізгі оқу нысаны бойынша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жастарына;</w:t>
      </w:r>
    </w:p>
    <w:bookmarkEnd w:id="90"/>
    <w:bookmarkStart w:name="z104" w:id="91"/>
    <w:p>
      <w:pPr>
        <w:spacing w:after="0"/>
        <w:ind w:left="0"/>
        <w:jc w:val="both"/>
      </w:pPr>
      <w:r>
        <w:rPr>
          <w:rFonts w:ascii="Times New Roman"/>
          <w:b w:val="false"/>
          <w:i w:val="false"/>
          <w:color w:val="000000"/>
          <w:sz w:val="28"/>
        </w:rPr>
        <w:t>
      күндізгі оқу нысаны бойынша,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1"/>
    <w:bookmarkStart w:name="z105" w:id="92"/>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2"/>
    <w:bookmarkStart w:name="z106" w:id="93"/>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w:t>
      </w:r>
    </w:p>
    <w:bookmarkEnd w:id="93"/>
    <w:bookmarkStart w:name="z107" w:id="94"/>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4"/>
    <w:bookmarkStart w:name="z108" w:id="95"/>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30 айлық есептік көрсеткіштен артық емес;</w:t>
      </w:r>
    </w:p>
    <w:bookmarkEnd w:id="95"/>
    <w:bookmarkStart w:name="z109" w:id="96"/>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6"/>
    <w:bookmarkStart w:name="z110" w:id="97"/>
    <w:p>
      <w:pPr>
        <w:spacing w:after="0"/>
        <w:ind w:left="0"/>
        <w:jc w:val="both"/>
      </w:pPr>
      <w:r>
        <w:rPr>
          <w:rFonts w:ascii="Times New Roman"/>
          <w:b w:val="false"/>
          <w:i w:val="false"/>
          <w:color w:val="000000"/>
          <w:sz w:val="28"/>
        </w:rPr>
        <w:t>
      10) дүлей апат немесе өрт салдарынан азаматқа (отбасына) не оның мүлкіне залал келтіруіне байланысты, табыстарын есепке алмай, бір рет, 100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11) бас бостандығынан айыру орындарынан босатылып, пробация қызметінің есебінде тұратын адамдарға, табыстарын есепке алмай, бір рет 10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тұрмыстық қажеттіліктеріне, жылына 1 рет, 10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мансап орталығының филиалында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бір рет, 15 айлық есептік көрсеткіш мөлшерінде;</w:t>
      </w:r>
    </w:p>
    <w:bookmarkEnd w:id="100"/>
    <w:bookmarkStart w:name="z114" w:id="101"/>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1"/>
    <w:bookmarkStart w:name="z115" w:id="102"/>
    <w:p>
      <w:pPr>
        <w:spacing w:after="0"/>
        <w:ind w:left="0"/>
        <w:jc w:val="both"/>
      </w:pPr>
      <w:r>
        <w:rPr>
          <w:rFonts w:ascii="Times New Roman"/>
          <w:b w:val="false"/>
          <w:i w:val="false"/>
          <w:color w:val="000000"/>
          <w:sz w:val="28"/>
        </w:rPr>
        <w:t xml:space="preserve">
      15) Ұлы Отан соғысының ардагерлеріне, ардагерлерге және өзге де адамдарға,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табыстарын есепке алмай,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102"/>
    <w:bookmarkStart w:name="z116" w:id="103"/>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103"/>
    <w:bookmarkStart w:name="z117" w:id="104"/>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bookmarkEnd w:id="104"/>
    <w:bookmarkStart w:name="z118" w:id="10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5"/>
    <w:bookmarkStart w:name="z119" w:id="10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6"/>
    <w:bookmarkStart w:name="z120" w:id="107"/>
    <w:p>
      <w:pPr>
        <w:spacing w:after="0"/>
        <w:ind w:left="0"/>
        <w:jc w:val="both"/>
      </w:pPr>
      <w:r>
        <w:rPr>
          <w:rFonts w:ascii="Times New Roman"/>
          <w:b w:val="false"/>
          <w:i w:val="false"/>
          <w:color w:val="000000"/>
          <w:sz w:val="28"/>
        </w:rPr>
        <w:t>
      3) әлеуметтік маңызы бар аурудың болуы;</w:t>
      </w:r>
    </w:p>
    <w:bookmarkEnd w:id="107"/>
    <w:bookmarkStart w:name="z121" w:id="10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8"/>
    <w:bookmarkStart w:name="z122" w:id="109"/>
    <w:p>
      <w:pPr>
        <w:spacing w:after="0"/>
        <w:ind w:left="0"/>
        <w:jc w:val="both"/>
      </w:pPr>
      <w:r>
        <w:rPr>
          <w:rFonts w:ascii="Times New Roman"/>
          <w:b w:val="false"/>
          <w:i w:val="false"/>
          <w:color w:val="000000"/>
          <w:sz w:val="28"/>
        </w:rPr>
        <w:t>
      5) жетімдік, ата-ана қамқорлығының болмауы;</w:t>
      </w:r>
    </w:p>
    <w:bookmarkEnd w:id="109"/>
    <w:bookmarkStart w:name="z123" w:id="11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0"/>
    <w:bookmarkStart w:name="z124" w:id="11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111"/>
    <w:bookmarkStart w:name="z125" w:id="112"/>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келген мүлік орналасқан жер бойынша меншік иесінің тіркелген жеріне қарамастан көрсетіледі.</w:t>
      </w:r>
    </w:p>
    <w:bookmarkEnd w:id="112"/>
    <w:bookmarkStart w:name="z126" w:id="113"/>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3"/>
    <w:bookmarkStart w:name="z127" w:id="114"/>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4"/>
    <w:bookmarkStart w:name="z128" w:id="11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күнінен бастап үш айдан кешіктірілмей көрсетіледі.</w:t>
      </w:r>
    </w:p>
    <w:bookmarkEnd w:id="115"/>
    <w:bookmarkStart w:name="z129" w:id="11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6"/>
    <w:bookmarkStart w:name="z130" w:id="117"/>
    <w:p>
      <w:pPr>
        <w:spacing w:after="0"/>
        <w:ind w:left="0"/>
        <w:jc w:val="left"/>
      </w:pPr>
      <w:r>
        <w:rPr>
          <w:rFonts w:ascii="Times New Roman"/>
          <w:b/>
          <w:i w:val="false"/>
          <w:color w:val="000000"/>
        </w:rPr>
        <w:t xml:space="preserve"> 3. Әлеуметтік көмек көрсету тәртібі</w:t>
      </w:r>
    </w:p>
    <w:bookmarkEnd w:id="117"/>
    <w:bookmarkStart w:name="z131" w:id="118"/>
    <w:p>
      <w:pPr>
        <w:spacing w:after="0"/>
        <w:ind w:left="0"/>
        <w:jc w:val="both"/>
      </w:pPr>
      <w:r>
        <w:rPr>
          <w:rFonts w:ascii="Times New Roman"/>
          <w:b w:val="false"/>
          <w:i w:val="false"/>
          <w:color w:val="000000"/>
          <w:sz w:val="28"/>
        </w:rPr>
        <w:t>
      12. Мереке күндер мен атаулы күндеріне орай әлеуметтік көмек алушылардан өтініштер талап етілмей көрсетіледі.</w:t>
      </w:r>
    </w:p>
    <w:bookmarkEnd w:id="118"/>
    <w:bookmarkStart w:name="z132" w:id="119"/>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9"/>
    <w:bookmarkStart w:name="z133" w:id="12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20"/>
    <w:bookmarkStart w:name="z134" w:id="121"/>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жергілікті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1"/>
    <w:bookmarkStart w:name="z135" w:id="122"/>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2"/>
    <w:bookmarkStart w:name="z136" w:id="12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3"/>
    <w:bookmarkStart w:name="z137" w:id="12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4"/>
    <w:bookmarkStart w:name="z138" w:id="12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оңалту, санаторийлік-курорттық емделу фактісін және жол жүру құнын растайтын құжаттарды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адамдар дүлей апат немесе өрт салдарынан азаматқа (отбасына) не оның мүлкіне зиян келуі фактісін растайтын құжатты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6"/>
    <w:bookmarkStart w:name="z150"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7"/>
    <w:bookmarkStart w:name="z151" w:id="13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8"/>
    <w:bookmarkStart w:name="z152" w:id="13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9"/>
    <w:bookmarkStart w:name="z153" w:id="14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40"/>
    <w:bookmarkStart w:name="z154" w:id="14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1"/>
    <w:bookmarkStart w:name="z155" w:id="142"/>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2"/>
    <w:bookmarkStart w:name="z156" w:id="143"/>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айқындалды.</w:t>
      </w:r>
    </w:p>
    <w:bookmarkEnd w:id="143"/>
    <w:bookmarkStart w:name="z157" w:id="14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4"/>
    <w:bookmarkStart w:name="z158" w:id="145"/>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5"/>
    <w:bookmarkStart w:name="z159" w:id="14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6"/>
    <w:bookmarkStart w:name="z160" w:id="147"/>
    <w:p>
      <w:pPr>
        <w:spacing w:after="0"/>
        <w:ind w:left="0"/>
        <w:jc w:val="both"/>
      </w:pPr>
      <w:r>
        <w:rPr>
          <w:rFonts w:ascii="Times New Roman"/>
          <w:b w:val="false"/>
          <w:i w:val="false"/>
          <w:color w:val="000000"/>
          <w:sz w:val="28"/>
        </w:rPr>
        <w:t xml:space="preserve">
      18. Үлгілік қағидадалардың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мемлекеттік корпорация арқылы әлеуметтік көмек төлеу процесіне бастама жасайды.</w:t>
      </w:r>
    </w:p>
    <w:bookmarkEnd w:id="147"/>
    <w:bookmarkStart w:name="z161" w:id="148"/>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