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462a" w14:textId="4084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2023 жылғы 8 қарашадағы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 35/12 шешіміне өзгеріс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2025 жылғы 18 сәуірдегі № 126/42 шешімі. Павлодар облысының Әділет департаментінде 2025 жылғы 21 сәуірде № 7655-14 болып тіркелді</w:t>
      </w:r>
    </w:p>
    <w:p>
      <w:pPr>
        <w:spacing w:after="0"/>
        <w:ind w:left="0"/>
        <w:jc w:val="both"/>
      </w:pPr>
      <w:bookmarkStart w:name="z1" w:id="0"/>
      <w:r>
        <w:rPr>
          <w:rFonts w:ascii="Times New Roman"/>
          <w:b w:val="false"/>
          <w:i w:val="false"/>
          <w:color w:val="000000"/>
          <w:sz w:val="28"/>
        </w:rPr>
        <w:t>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2023 жылғы 8 қарашадағы № 35/12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7412-14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Шарбақты ауданының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Мемлекеттік корпорацияның тізбесі негізінде мереке күндері мен атаулы күндерге орай алушылардың өтініштері талап етілмей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 шығару күніне орай:</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50 (елу) айлық есептік көрсеткіш (бұдан әрі – АЕК)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(елу) АЕК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мiндеттiлерге 50 (елу) АЕК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(елу)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8 наурыз – Халықаралық әйелдер күніне орай:</w:t>
      </w:r>
    </w:p>
    <w:p>
      <w:pPr>
        <w:spacing w:after="0"/>
        <w:ind w:left="0"/>
        <w:jc w:val="both"/>
      </w:pPr>
      <w:r>
        <w:rPr>
          <w:rFonts w:ascii="Times New Roman"/>
          <w:b w:val="false"/>
          <w:i w:val="false"/>
          <w:color w:val="000000"/>
          <w:sz w:val="28"/>
        </w:rPr>
        <w:t>
      мемлекеттік атаулы әлеуметтік көмек алушылар қатарынан көп балалы аналарға (отбасыларға) 5 (бес)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орай:</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отбасыларыға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 (елу) АЕК мөлшерінде;</w:t>
      </w:r>
    </w:p>
    <w:p>
      <w:pPr>
        <w:spacing w:after="0"/>
        <w:ind w:left="0"/>
        <w:jc w:val="both"/>
      </w:pPr>
      <w:r>
        <w:rPr>
          <w:rFonts w:ascii="Times New Roman"/>
          <w:b w:val="false"/>
          <w:i w:val="false"/>
          <w:color w:val="000000"/>
          <w:sz w:val="28"/>
        </w:rPr>
        <w:t>
      7 мамыр – Отан қорғаушы күніне орай:</w:t>
      </w:r>
    </w:p>
    <w:p>
      <w:pPr>
        <w:spacing w:after="0"/>
        <w:ind w:left="0"/>
        <w:jc w:val="both"/>
      </w:pPr>
      <w:r>
        <w:rPr>
          <w:rFonts w:ascii="Times New Roman"/>
          <w:b w:val="false"/>
          <w:i w:val="false"/>
          <w:color w:val="000000"/>
          <w:sz w:val="28"/>
        </w:rPr>
        <w:t>
      2003 жылғы тамыздан бастап 2008 жылғы қазанға дейінгі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1992 жылғы қыркүйектен бастап 2001 жылғыақпанға дейінгі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етушiлерiге 5 000 000 (бес миллион) теңге мөлшерінде, сондай-ақ азық-түлік жиынтығы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мүгедектігі бар адамдарға,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 Ұлы Отан соғысының партизандары мен астыртын әрекет етушiлерi, сондай-ақ жұмысшылар мен қызметшiлерге 5 000 000 (бес миллион) теңге мөлшерінде, сондай-ақ азық-түлік жиынтығы 10 (он) АЕК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200 000 (екі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150 000 (жүз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100 000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Ұлы Отан соғысы кезеңінде жаралануы, контузия алуы, мертігуі немесе ауруға шалдығуы салдарынан жеңілдіктер бойынша мүгедектігі бар адамдарға теңестірілген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60 000 (алпыс мың) теңге мөлшерінде;</w:t>
      </w:r>
    </w:p>
    <w:p>
      <w:pPr>
        <w:spacing w:after="0"/>
        <w:ind w:left="0"/>
        <w:jc w:val="both"/>
      </w:pPr>
      <w:r>
        <w:rPr>
          <w:rFonts w:ascii="Times New Roman"/>
          <w:b w:val="false"/>
          <w:i w:val="false"/>
          <w:color w:val="000000"/>
          <w:sz w:val="28"/>
        </w:rPr>
        <w:t>
      1986 жылдан бастап 1991 жылғы дейінгі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50 (елу) АЕК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орай:</w:t>
      </w:r>
    </w:p>
    <w:p>
      <w:pPr>
        <w:spacing w:after="0"/>
        <w:ind w:left="0"/>
        <w:jc w:val="both"/>
      </w:pPr>
      <w:r>
        <w:rPr>
          <w:rFonts w:ascii="Times New Roman"/>
          <w:b w:val="false"/>
          <w:i w:val="false"/>
          <w:color w:val="000000"/>
          <w:sz w:val="28"/>
        </w:rPr>
        <w:t>
      Социалистік Еңбек Ерлері, үш дәрежелі Еңбек Даңқы ордендерінің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қаhaрманы" атақтарына ие болған адамдарға 10 (он) АЕК мөлшерінде;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w:t>
      </w:r>
    </w:p>
    <w:p>
      <w:pPr>
        <w:spacing w:after="0"/>
        <w:ind w:left="0"/>
        <w:jc w:val="both"/>
      </w:pPr>
      <w:r>
        <w:rPr>
          <w:rFonts w:ascii="Times New Roman"/>
          <w:b w:val="false"/>
          <w:i w:val="false"/>
          <w:color w:val="000000"/>
          <w:sz w:val="28"/>
        </w:rPr>
        <w:t xml:space="preserve">
      18 жасқа дейінгі мүгедектігі бар балаларға 20 (жиырма) АЕК мөлшерінде; </w:t>
      </w:r>
    </w:p>
    <w:p>
      <w:pPr>
        <w:spacing w:after="0"/>
        <w:ind w:left="0"/>
        <w:jc w:val="both"/>
      </w:pPr>
      <w:r>
        <w:rPr>
          <w:rFonts w:ascii="Times New Roman"/>
          <w:b w:val="false"/>
          <w:i w:val="false"/>
          <w:color w:val="000000"/>
          <w:sz w:val="28"/>
        </w:rPr>
        <w:t xml:space="preserve">
      Қазақстан Республикасының колледждерінде ақылы негізде оқитын мүгедектігі бар адамдарға 30 (отыз) АЕК мөлшерінде; </w:t>
      </w:r>
    </w:p>
    <w:p>
      <w:pPr>
        <w:spacing w:after="0"/>
        <w:ind w:left="0"/>
        <w:jc w:val="both"/>
      </w:pPr>
      <w:r>
        <w:rPr>
          <w:rFonts w:ascii="Times New Roman"/>
          <w:b w:val="false"/>
          <w:i w:val="false"/>
          <w:color w:val="000000"/>
          <w:sz w:val="28"/>
        </w:rPr>
        <w:t xml:space="preserve">
      Қазақстан Республикасының жоғары оқу орындарында ақылы негізде оқитын мүгедектігі бар адамдарға 60 (алпыс) АЕК мөлшерінде; </w:t>
      </w:r>
    </w:p>
    <w:p>
      <w:pPr>
        <w:spacing w:after="0"/>
        <w:ind w:left="0"/>
        <w:jc w:val="both"/>
      </w:pPr>
      <w:r>
        <w:rPr>
          <w:rFonts w:ascii="Times New Roman"/>
          <w:b w:val="false"/>
          <w:i w:val="false"/>
          <w:color w:val="000000"/>
          <w:sz w:val="28"/>
        </w:rPr>
        <w:t>
      1 қазан – Қарттар күніне орай:</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Қазақстан Республикасы күніне орай:</w:t>
      </w:r>
    </w:p>
    <w:p>
      <w:pPr>
        <w:spacing w:after="0"/>
        <w:ind w:left="0"/>
        <w:jc w:val="both"/>
      </w:pPr>
      <w:r>
        <w:rPr>
          <w:rFonts w:ascii="Times New Roman"/>
          <w:b w:val="false"/>
          <w:i w:val="false"/>
          <w:color w:val="000000"/>
          <w:sz w:val="28"/>
        </w:rPr>
        <w:t>
      18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Қазақстан Республикасының "Жаппай саяси қуғын-сүргін құрбандарын ақтау туралы" Заңында белгіленген Қазақстандағы 1986 жылғы 17-18 желтоқсан оқиғасына қатысқан адамдарға 60 (алпыс) АЕК мөлшерінде;".</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Ауданндық маслихат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