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4d15" w14:textId="7a14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2024 жылғы 17 мамырдағы № 16/19 "Солтүстік Қазақстан облысы Тимирязев ауданында тұрғын үй көмегін көрсетудің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ауданы мәслихатының 2025 жылғы 12 мамырдағы № 24/21 шешімі. Солтүстік Қазақстан облысының Әділет департаментінде 2025 жылғы 14 мамырда № 7923-15 болып тіркелді</w:t>
      </w:r>
    </w:p>
    <w:p>
      <w:pPr>
        <w:spacing w:after="0"/>
        <w:ind w:left="0"/>
        <w:jc w:val="both"/>
      </w:pPr>
      <w:bookmarkStart w:name="z4" w:id="0"/>
      <w:r>
        <w:rPr>
          <w:rFonts w:ascii="Times New Roman"/>
          <w:b w:val="false"/>
          <w:i w:val="false"/>
          <w:color w:val="000000"/>
          <w:sz w:val="28"/>
        </w:rPr>
        <w:t>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ауданында тұрғын үй көмегін көрсетудің мөлшері мен тәртібін айқындау туралы" Солтүстік Қазақстан облысы Тимирязев аудандық мәслихатының 2024 жылғы 17 мамырдағы № 16/19 (нормативтік құқықтық актілерді мемлекеттік тіркеу тізілімінде № 7757-15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шешімге 1-қосымшада: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үкіметтің" веб-порталына мынадай құжаттарды ұсына отырып жүгінеді:</w:t>
      </w:r>
    </w:p>
    <w:bookmarkEnd w:id="3"/>
    <w:bookmarkStart w:name="z9" w:id="4"/>
    <w:p>
      <w:pPr>
        <w:spacing w:after="0"/>
        <w:ind w:left="0"/>
        <w:jc w:val="both"/>
      </w:pPr>
      <w:r>
        <w:rPr>
          <w:rFonts w:ascii="Times New Roman"/>
          <w:b w:val="false"/>
          <w:i w:val="false"/>
          <w:color w:val="000000"/>
          <w:sz w:val="28"/>
        </w:rPr>
        <w:t>
      1) Мемлекеттік корпорацияға:</w:t>
      </w:r>
    </w:p>
    <w:bookmarkEnd w:id="4"/>
    <w:bookmarkStart w:name="z10" w:id="5"/>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5"/>
    <w:bookmarkStart w:name="z11" w:id="6"/>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(түпнұсқасы жеке басын сәйкестендіру үшін ұсынылады);</w:t>
      </w:r>
    </w:p>
    <w:bookmarkEnd w:id="6"/>
    <w:bookmarkStart w:name="z12" w:id="7"/>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bookmarkEnd w:id="7"/>
    <w:bookmarkStart w:name="z13" w:id="8"/>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8"/>
    <w:bookmarkStart w:name="z14" w:id="9"/>
    <w:p>
      <w:pPr>
        <w:spacing w:after="0"/>
        <w:ind w:left="0"/>
        <w:jc w:val="both"/>
      </w:pPr>
      <w:r>
        <w:rPr>
          <w:rFonts w:ascii="Times New Roman"/>
          <w:b w:val="false"/>
          <w:i w:val="false"/>
          <w:color w:val="000000"/>
          <w:sz w:val="28"/>
        </w:rPr>
        <w:t>
      балаларға және басқа да асырауындағы адамдарға алименттер туралы мәліметтер;</w:t>
      </w:r>
    </w:p>
    <w:bookmarkEnd w:id="9"/>
    <w:bookmarkStart w:name="z15" w:id="10"/>
    <w:p>
      <w:pPr>
        <w:spacing w:after="0"/>
        <w:ind w:left="0"/>
        <w:jc w:val="both"/>
      </w:pPr>
      <w:r>
        <w:rPr>
          <w:rFonts w:ascii="Times New Roman"/>
          <w:b w:val="false"/>
          <w:i w:val="false"/>
          <w:color w:val="000000"/>
          <w:sz w:val="28"/>
        </w:rPr>
        <w:t xml:space="preserve">
      банктік шоты; </w:t>
      </w:r>
    </w:p>
    <w:bookmarkEnd w:id="10"/>
    <w:bookmarkStart w:name="z16" w:id="1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11"/>
    <w:bookmarkStart w:name="z17" w:id="12"/>
    <w:p>
      <w:pPr>
        <w:spacing w:after="0"/>
        <w:ind w:left="0"/>
        <w:jc w:val="both"/>
      </w:pPr>
      <w:r>
        <w:rPr>
          <w:rFonts w:ascii="Times New Roman"/>
          <w:b w:val="false"/>
          <w:i w:val="false"/>
          <w:color w:val="000000"/>
          <w:sz w:val="28"/>
        </w:rPr>
        <w:t>
      коммуналдық қызметтерді тұтыну шоттары;</w:t>
      </w:r>
    </w:p>
    <w:bookmarkEnd w:id="12"/>
    <w:bookmarkStart w:name="z18" w:id="13"/>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13"/>
    <w:bookmarkStart w:name="z19" w:id="14"/>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bookmarkEnd w:id="14"/>
    <w:bookmarkStart w:name="z20" w:id="15"/>
    <w:p>
      <w:pPr>
        <w:spacing w:after="0"/>
        <w:ind w:left="0"/>
        <w:jc w:val="both"/>
      </w:pPr>
      <w:r>
        <w:rPr>
          <w:rFonts w:ascii="Times New Roman"/>
          <w:b w:val="false"/>
          <w:i w:val="false"/>
          <w:color w:val="000000"/>
          <w:sz w:val="28"/>
        </w:rPr>
        <w:t>
      2) "Электрондық үкімет" веб-порталына:</w:t>
      </w:r>
    </w:p>
    <w:bookmarkEnd w:id="15"/>
    <w:bookmarkStart w:name="z21" w:id="16"/>
    <w:p>
      <w:pPr>
        <w:spacing w:after="0"/>
        <w:ind w:left="0"/>
        <w:jc w:val="both"/>
      </w:pPr>
      <w:r>
        <w:rPr>
          <w:rFonts w:ascii="Times New Roman"/>
          <w:b w:val="false"/>
          <w:i w:val="false"/>
          <w:color w:val="000000"/>
          <w:sz w:val="28"/>
        </w:rPr>
        <w:t>
      қызмет алушының ЭЦҚ-мен куәландырылған электрондық құжат нысанындағы сауалы;</w:t>
      </w:r>
    </w:p>
    <w:bookmarkEnd w:id="16"/>
    <w:bookmarkStart w:name="z22" w:id="17"/>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bookmarkEnd w:id="17"/>
    <w:bookmarkStart w:name="z23" w:id="18"/>
    <w:p>
      <w:pPr>
        <w:spacing w:after="0"/>
        <w:ind w:left="0"/>
        <w:jc w:val="both"/>
      </w:pPr>
      <w:r>
        <w:rPr>
          <w:rFonts w:ascii="Times New Roman"/>
          <w:b w:val="false"/>
          <w:i w:val="false"/>
          <w:color w:val="000000"/>
          <w:sz w:val="28"/>
        </w:rPr>
        <w:t>
      жұмыс орнынан анықтаманың электрондық көшірмесі немесе жұмыссыз адам ретінде тіркелгені туралы анықтама;</w:t>
      </w:r>
    </w:p>
    <w:bookmarkEnd w:id="18"/>
    <w:bookmarkStart w:name="z24" w:id="19"/>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bookmarkEnd w:id="19"/>
    <w:bookmarkStart w:name="z25" w:id="20"/>
    <w:p>
      <w:pPr>
        <w:spacing w:after="0"/>
        <w:ind w:left="0"/>
        <w:jc w:val="both"/>
      </w:pPr>
      <w:r>
        <w:rPr>
          <w:rFonts w:ascii="Times New Roman"/>
          <w:b w:val="false"/>
          <w:i w:val="false"/>
          <w:color w:val="000000"/>
          <w:sz w:val="28"/>
        </w:rPr>
        <w:t>
      банктік шоттың электрондық көшірмесі;</w:t>
      </w:r>
    </w:p>
    <w:bookmarkEnd w:id="20"/>
    <w:bookmarkStart w:name="z26" w:id="2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21"/>
    <w:bookmarkStart w:name="z27" w:id="22"/>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22"/>
    <w:bookmarkStart w:name="z28" w:id="23"/>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23"/>
    <w:bookmarkStart w:name="z29" w:id="24"/>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End w:id="24"/>
    <w:bookmarkStart w:name="z30" w:id="25"/>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оларға тиесілі тұрғын үйдің (Қазақстан Республикасы бойынша) болуы немесе болмауы туралы мәліметтерді қызметті беруші ақпараттық жүйелер арқылы алады.</w:t>
      </w:r>
    </w:p>
    <w:bookmarkEnd w:id="25"/>
    <w:bookmarkStart w:name="z31" w:id="26"/>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26"/>
    <w:bookmarkStart w:name="z32" w:id="27"/>
    <w:p>
      <w:pPr>
        <w:spacing w:after="0"/>
        <w:ind w:left="0"/>
        <w:jc w:val="both"/>
      </w:pPr>
      <w:r>
        <w:rPr>
          <w:rFonts w:ascii="Times New Roman"/>
          <w:b w:val="false"/>
          <w:i w:val="false"/>
          <w:color w:val="000000"/>
          <w:sz w:val="28"/>
        </w:rPr>
        <w:t xml:space="preserve">
      Мемлекеттік корпорация арқылы құжаттарды қабылдау кезінде көрсетілетін қызметті алушыға тиісті құжаттардың қабылданғаны туралы қолхат беріледі. </w:t>
      </w:r>
    </w:p>
    <w:bookmarkEnd w:id="27"/>
    <w:bookmarkStart w:name="z33" w:id="28"/>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28"/>
    <w:bookmarkStart w:name="z34" w:id="2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9"/>
    <w:bookmarkStart w:name="z35" w:id="30"/>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қызметті беруші қабылдайды. </w:t>
      </w:r>
    </w:p>
    <w:bookmarkEnd w:id="30"/>
    <w:bookmarkStart w:name="z36" w:id="31"/>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bookmarkStart w:name="z38" w:id="32"/>
    <w:p>
      <w:pPr>
        <w:spacing w:after="0"/>
        <w:ind w:left="0"/>
        <w:jc w:val="both"/>
      </w:pPr>
      <w:r>
        <w:rPr>
          <w:rFonts w:ascii="Times New Roman"/>
          <w:b w:val="false"/>
          <w:i w:val="false"/>
          <w:color w:val="000000"/>
          <w:sz w:val="28"/>
        </w:rPr>
        <w:t>
       "12. Тұрғын үй көмегі екінші деңгейдегі банктер, қаржы нарығын және қаржы ұйымдарын реттеу, бақылау және қадағалау жөніндегі уәкілетті органның банк операцияларының тиісті түрлеріне лицензиясы бар ұйымдар, "Қазпошта" акционерлік қоғамының аумақтық бөлімшелері арқылы ақшалай нысанда көрсетіледі.</w:t>
      </w:r>
    </w:p>
    <w:bookmarkEnd w:id="32"/>
    <w:bookmarkStart w:name="z39" w:id="33"/>
    <w:p>
      <w:pPr>
        <w:spacing w:after="0"/>
        <w:ind w:left="0"/>
        <w:jc w:val="both"/>
      </w:pPr>
      <w:r>
        <w:rPr>
          <w:rFonts w:ascii="Times New Roman"/>
          <w:b w:val="false"/>
          <w:i w:val="false"/>
          <w:color w:val="000000"/>
          <w:sz w:val="28"/>
        </w:rPr>
        <w:t>
      Шоттарға ақша сомаларын аударуды көрсетілетін қызметті беруші өткен ай үшін ай сайын жүргізеді.".</w:t>
      </w:r>
    </w:p>
    <w:bookmarkEnd w:id="33"/>
    <w:bookmarkStart w:name="z40" w:id="3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