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c0b3" w14:textId="76fc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әкімдігінің 2022 жылғы 28 желтоқсандағы № 245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қасбеттерін, шатырларын ағымдағы немесе күрделі жөндеу жөніндегі іс 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2025 жылғы 28 наурыздағы № 69 қаулысы. Солтүстік Қазақстан облысының Әділет департаментінде 2025 жылғы 31 наурызда № 7880-15 болып тіркелді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Солтүстік Қазақстан облысы Шал ақын ауданы әкімдігінің 2022 жылғы 28 желтоқсандағы № 245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қағидаларын бекіту туралы" (Нормативтік құқықтық актілерді мемлекеттік тіркеу тізілімінде № 31519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тақырыбы мынадай редакцияда жазылсын: </w:t>
      </w:r>
    </w:p>
    <w:bookmarkEnd w:id="2"/>
    <w:bookmarkStart w:name="z7" w:id="3"/>
    <w:p>
      <w:pPr>
        <w:spacing w:after="0"/>
        <w:ind w:left="0"/>
        <w:jc w:val="both"/>
      </w:pPr>
      <w:r>
        <w:rPr>
          <w:rFonts w:ascii="Times New Roman"/>
          <w:b w:val="false"/>
          <w:i w:val="false"/>
          <w:color w:val="000000"/>
          <w:sz w:val="28"/>
        </w:rPr>
        <w:t>
      "Солтүстік Қазақстан облысы Шал ақын ауданы Сергеевка қаласына және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1 – тармағы мынадай редакцияда жазылсын: </w:t>
      </w:r>
    </w:p>
    <w:bookmarkEnd w:id="4"/>
    <w:bookmarkStart w:name="z9" w:id="5"/>
    <w:p>
      <w:pPr>
        <w:spacing w:after="0"/>
        <w:ind w:left="0"/>
        <w:jc w:val="both"/>
      </w:pPr>
      <w:r>
        <w:rPr>
          <w:rFonts w:ascii="Times New Roman"/>
          <w:b w:val="false"/>
          <w:i w:val="false"/>
          <w:color w:val="000000"/>
          <w:sz w:val="28"/>
        </w:rPr>
        <w:t>
      "1. Қоса беріліп отырған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 – шараларды ұйымдастыру және жүргізу қағидалары бекітілсін.";</w:t>
      </w:r>
    </w:p>
    <w:bookmarkEnd w:id="5"/>
    <w:bookmarkStart w:name="z10" w:id="6"/>
    <w:p>
      <w:pPr>
        <w:spacing w:after="0"/>
        <w:ind w:left="0"/>
        <w:jc w:val="both"/>
      </w:pPr>
      <w:r>
        <w:rPr>
          <w:rFonts w:ascii="Times New Roman"/>
          <w:b w:val="false"/>
          <w:i w:val="false"/>
          <w:color w:val="000000"/>
          <w:sz w:val="28"/>
        </w:rPr>
        <w:t>
      көрсетілген қаулымен бекітілген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қағидаларында (бұдан әрі-Қағидалар):</w:t>
      </w:r>
    </w:p>
    <w:bookmarkEnd w:id="6"/>
    <w:bookmarkStart w:name="z11" w:id="7"/>
    <w:p>
      <w:pPr>
        <w:spacing w:after="0"/>
        <w:ind w:left="0"/>
        <w:jc w:val="both"/>
      </w:pPr>
      <w:r>
        <w:rPr>
          <w:rFonts w:ascii="Times New Roman"/>
          <w:b w:val="false"/>
          <w:i w:val="false"/>
          <w:color w:val="000000"/>
          <w:sz w:val="28"/>
        </w:rPr>
        <w:t xml:space="preserve">
      бекітілген Қағидалардың тақырыбы мынадай редакцияда жазылсын: </w:t>
      </w:r>
    </w:p>
    <w:bookmarkEnd w:id="7"/>
    <w:bookmarkStart w:name="z12" w:id="8"/>
    <w:p>
      <w:pPr>
        <w:spacing w:after="0"/>
        <w:ind w:left="0"/>
        <w:jc w:val="both"/>
      </w:pPr>
      <w:r>
        <w:rPr>
          <w:rFonts w:ascii="Times New Roman"/>
          <w:b w:val="false"/>
          <w:i w:val="false"/>
          <w:color w:val="000000"/>
          <w:sz w:val="28"/>
        </w:rPr>
        <w:t>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 – шараларды ұйымдастыру және жүргізу қағидалары";</w:t>
      </w:r>
    </w:p>
    <w:bookmarkEnd w:id="8"/>
    <w:bookmarkStart w:name="z13" w:id="9"/>
    <w:p>
      <w:pPr>
        <w:spacing w:after="0"/>
        <w:ind w:left="0"/>
        <w:jc w:val="both"/>
      </w:pPr>
      <w:r>
        <w:rPr>
          <w:rFonts w:ascii="Times New Roman"/>
          <w:b w:val="false"/>
          <w:i w:val="false"/>
          <w:color w:val="000000"/>
          <w:sz w:val="28"/>
        </w:rPr>
        <w:t xml:space="preserve">
      бекітілген Қағидалардың 1 – тармағы мынадай редакцияда жазылсын: </w:t>
      </w:r>
    </w:p>
    <w:bookmarkEnd w:id="9"/>
    <w:bookmarkStart w:name="z14" w:id="10"/>
    <w:p>
      <w:pPr>
        <w:spacing w:after="0"/>
        <w:ind w:left="0"/>
        <w:jc w:val="both"/>
      </w:pPr>
      <w:r>
        <w:rPr>
          <w:rFonts w:ascii="Times New Roman"/>
          <w:b w:val="false"/>
          <w:i w:val="false"/>
          <w:color w:val="000000"/>
          <w:sz w:val="28"/>
        </w:rPr>
        <w:t>
      "1.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 – тармағының 11 тармақшасына сәйкес, "Қазақстан Республикасындағы жергілікті мемлекеттік басқару және өзін-өзі басқару туралы" Қазақстан Республикасы Заңының (бұдан әрі-заң) 31 – бабы 1 – тармағының 16 – 5) тармақшасымен, өзге де нормативтік құқықтық актілерге сәйкес әзірленді және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10"/>
    <w:bookmarkStart w:name="z15" w:id="11"/>
    <w:p>
      <w:pPr>
        <w:spacing w:after="0"/>
        <w:ind w:left="0"/>
        <w:jc w:val="both"/>
      </w:pPr>
      <w:r>
        <w:rPr>
          <w:rFonts w:ascii="Times New Roman"/>
          <w:b w:val="false"/>
          <w:i w:val="false"/>
          <w:color w:val="000000"/>
          <w:sz w:val="28"/>
        </w:rPr>
        <w:t xml:space="preserve">
      бекітілген Қағидалардың 2 – тармағының 3) тармақшасы мынадай редакцияда жазылсын: </w:t>
      </w:r>
    </w:p>
    <w:bookmarkEnd w:id="11"/>
    <w:bookmarkStart w:name="z16" w:id="12"/>
    <w:p>
      <w:pPr>
        <w:spacing w:after="0"/>
        <w:ind w:left="0"/>
        <w:jc w:val="both"/>
      </w:pPr>
      <w:r>
        <w:rPr>
          <w:rFonts w:ascii="Times New Roman"/>
          <w:b w:val="false"/>
          <w:i w:val="false"/>
          <w:color w:val="000000"/>
          <w:sz w:val="28"/>
        </w:rPr>
        <w:t>
      "3) кондоминиум объектісінің ортақ мүлкі – кондоминиум объектісінің бөліктері (сыртқы қабырғалар, кіреберістер, вестибюльдер, залдар, дәліздер, баспалдақ марштары мен баспалдақ алаңдары, лифттер, шатырлар,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жанындағы жер учаскесі, абаттандыру элементтері және басқалар жеке (бөлек) меншіктегі пәтерлерден, тұрғын емес үй-жайлардан, тұрақ орындарынан, қоймалардан және телекоммуникациялық жабдықтардан басқа), ұялы байланыс операторларының меншігі болып табылатын;";</w:t>
      </w:r>
    </w:p>
    <w:bookmarkEnd w:id="12"/>
    <w:bookmarkStart w:name="z17" w:id="13"/>
    <w:p>
      <w:pPr>
        <w:spacing w:after="0"/>
        <w:ind w:left="0"/>
        <w:jc w:val="both"/>
      </w:pPr>
      <w:r>
        <w:rPr>
          <w:rFonts w:ascii="Times New Roman"/>
          <w:b w:val="false"/>
          <w:i w:val="false"/>
          <w:color w:val="000000"/>
          <w:sz w:val="28"/>
        </w:rPr>
        <w:t xml:space="preserve">
      бекітілген Қағидалардың 2 – тарауы мынадай редакцияда жазылсын: </w:t>
      </w:r>
    </w:p>
    <w:bookmarkEnd w:id="13"/>
    <w:bookmarkStart w:name="z18" w:id="14"/>
    <w:p>
      <w:pPr>
        <w:spacing w:after="0"/>
        <w:ind w:left="0"/>
        <w:jc w:val="both"/>
      </w:pPr>
      <w:r>
        <w:rPr>
          <w:rFonts w:ascii="Times New Roman"/>
          <w:b w:val="false"/>
          <w:i w:val="false"/>
          <w:color w:val="000000"/>
          <w:sz w:val="28"/>
        </w:rPr>
        <w:t>
      "2 – 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4"/>
    <w:bookmarkStart w:name="z19" w:id="15"/>
    <w:p>
      <w:pPr>
        <w:spacing w:after="0"/>
        <w:ind w:left="0"/>
        <w:jc w:val="both"/>
      </w:pPr>
      <w:r>
        <w:rPr>
          <w:rFonts w:ascii="Times New Roman"/>
          <w:b w:val="false"/>
          <w:i w:val="false"/>
          <w:color w:val="000000"/>
          <w:sz w:val="28"/>
        </w:rPr>
        <w:t xml:space="preserve">
      бекітілген Қағидалардың 3 – тармағы мынадай редакцияда жазылсын: </w:t>
      </w:r>
    </w:p>
    <w:bookmarkEnd w:id="15"/>
    <w:bookmarkStart w:name="z20" w:id="16"/>
    <w:p>
      <w:pPr>
        <w:spacing w:after="0"/>
        <w:ind w:left="0"/>
        <w:jc w:val="both"/>
      </w:pPr>
      <w:r>
        <w:rPr>
          <w:rFonts w:ascii="Times New Roman"/>
          <w:b w:val="false"/>
          <w:i w:val="false"/>
          <w:color w:val="000000"/>
          <w:sz w:val="28"/>
        </w:rPr>
        <w:t>
      "3. "Солтүстік Қазақстан облысы Шал ақын ауданы әкімдігінің сәулет, құрылыс, тұрғын үй-коммуналдық шаруашылық, жолаушылар көлігі және автомобиль жолдары бөлімі" коммуналдық мемлекеттік мекемесі (бұдан әрі-Бөлім) Солтүстік Қазақстан облысы Шал ақын ауданының Сергеевка қаласына және ауылдарына бірыңғай сәулеттік келбет беруге сыртқы қабырғаларын, шатырларын реконструкциялау, ағымдағы немесе күрделі жөндеу жүргізу талап ететін көппәтерлі тұрғын үйлердің тізбесін айқындайды.";</w:t>
      </w:r>
    </w:p>
    <w:bookmarkEnd w:id="16"/>
    <w:bookmarkStart w:name="z21" w:id="17"/>
    <w:p>
      <w:pPr>
        <w:spacing w:after="0"/>
        <w:ind w:left="0"/>
        <w:jc w:val="both"/>
      </w:pPr>
      <w:r>
        <w:rPr>
          <w:rFonts w:ascii="Times New Roman"/>
          <w:b w:val="false"/>
          <w:i w:val="false"/>
          <w:color w:val="000000"/>
          <w:sz w:val="28"/>
        </w:rPr>
        <w:t xml:space="preserve">
      бекітілген Қағидалардың 5 – тармағының 3) тармақшасы мынадай редакцияда жазылсын: </w:t>
      </w:r>
    </w:p>
    <w:bookmarkEnd w:id="17"/>
    <w:bookmarkStart w:name="z22" w:id="18"/>
    <w:p>
      <w:pPr>
        <w:spacing w:after="0"/>
        <w:ind w:left="0"/>
        <w:jc w:val="both"/>
      </w:pPr>
      <w:r>
        <w:rPr>
          <w:rFonts w:ascii="Times New Roman"/>
          <w:b w:val="false"/>
          <w:i w:val="false"/>
          <w:color w:val="000000"/>
          <w:sz w:val="28"/>
        </w:rPr>
        <w:t>
      "3) көппәтерлі тұрғын үйдің сыртқы қабырғаларының шатырдың реконструкциялануына келісім беру немесе келіспеу, туралы шешім қабылдаумен, көппәтерлі тұрғын үй пәтерлері және тұрғын емес үй – жайлардың меншік иелерінің (олар болған жағыдайда) жиналысын ұйымдастыру және өткізу.";</w:t>
      </w:r>
    </w:p>
    <w:bookmarkEnd w:id="18"/>
    <w:bookmarkStart w:name="z23" w:id="19"/>
    <w:p>
      <w:pPr>
        <w:spacing w:after="0"/>
        <w:ind w:left="0"/>
        <w:jc w:val="both"/>
      </w:pPr>
      <w:r>
        <w:rPr>
          <w:rFonts w:ascii="Times New Roman"/>
          <w:b w:val="false"/>
          <w:i w:val="false"/>
          <w:color w:val="000000"/>
          <w:sz w:val="28"/>
        </w:rPr>
        <w:t xml:space="preserve">
      бекітілген Қағидалардың 7 – тармағы мынадай редакцияда жазылсын: </w:t>
      </w:r>
    </w:p>
    <w:bookmarkEnd w:id="19"/>
    <w:bookmarkStart w:name="z24" w:id="20"/>
    <w:p>
      <w:pPr>
        <w:spacing w:after="0"/>
        <w:ind w:left="0"/>
        <w:jc w:val="both"/>
      </w:pPr>
      <w:r>
        <w:rPr>
          <w:rFonts w:ascii="Times New Roman"/>
          <w:b w:val="false"/>
          <w:i w:val="false"/>
          <w:color w:val="000000"/>
          <w:sz w:val="28"/>
        </w:rPr>
        <w:t>
      "7. Жиналыста теріс шешім қабылдаған жағдайда көппәтерлі тұрғын үйлердің сыртқы қабырғаларын, шатырларын реконструкциялау, жөніндегі бірыңғай сәулеттік келбет беруге бағытталған жұмыстар жүргізілмейді.";</w:t>
      </w:r>
    </w:p>
    <w:bookmarkEnd w:id="20"/>
    <w:bookmarkStart w:name="z25" w:id="21"/>
    <w:p>
      <w:pPr>
        <w:spacing w:after="0"/>
        <w:ind w:left="0"/>
        <w:jc w:val="both"/>
      </w:pPr>
      <w:r>
        <w:rPr>
          <w:rFonts w:ascii="Times New Roman"/>
          <w:b w:val="false"/>
          <w:i w:val="false"/>
          <w:color w:val="000000"/>
          <w:sz w:val="28"/>
        </w:rPr>
        <w:t xml:space="preserve">
      бекітілген Қағидалардың 8 тармағы мынадай редакцияда жазылсын: </w:t>
      </w:r>
    </w:p>
    <w:bookmarkEnd w:id="21"/>
    <w:bookmarkStart w:name="z26" w:id="22"/>
    <w:p>
      <w:pPr>
        <w:spacing w:after="0"/>
        <w:ind w:left="0"/>
        <w:jc w:val="both"/>
      </w:pPr>
      <w:r>
        <w:rPr>
          <w:rFonts w:ascii="Times New Roman"/>
          <w:b w:val="false"/>
          <w:i w:val="false"/>
          <w:color w:val="000000"/>
          <w:sz w:val="28"/>
        </w:rPr>
        <w:t xml:space="preserve">
      "8. Жиналыс оң шешім қабылдаған жағыдайда бөлім құрылыс нормаларының талаптарына сәйкес жұмыстар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шатырлардың техникалық жай-күйін тексеруді ұйымдастырады."; </w:t>
      </w:r>
    </w:p>
    <w:bookmarkEnd w:id="22"/>
    <w:bookmarkStart w:name="z27" w:id="23"/>
    <w:p>
      <w:pPr>
        <w:spacing w:after="0"/>
        <w:ind w:left="0"/>
        <w:jc w:val="both"/>
      </w:pPr>
      <w:r>
        <w:rPr>
          <w:rFonts w:ascii="Times New Roman"/>
          <w:b w:val="false"/>
          <w:i w:val="false"/>
          <w:color w:val="000000"/>
          <w:sz w:val="28"/>
        </w:rPr>
        <w:t xml:space="preserve">
      бекітілген Қағидалардың 3 – тарауы мынадай редакцияда жазылсын: </w:t>
      </w:r>
    </w:p>
    <w:bookmarkEnd w:id="23"/>
    <w:bookmarkStart w:name="z28" w:id="24"/>
    <w:p>
      <w:pPr>
        <w:spacing w:after="0"/>
        <w:ind w:left="0"/>
        <w:jc w:val="both"/>
      </w:pPr>
      <w:r>
        <w:rPr>
          <w:rFonts w:ascii="Times New Roman"/>
          <w:b w:val="false"/>
          <w:i w:val="false"/>
          <w:color w:val="000000"/>
          <w:sz w:val="28"/>
        </w:rPr>
        <w:t>
      "3 – 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4"/>
    <w:bookmarkStart w:name="z29" w:id="25"/>
    <w:p>
      <w:pPr>
        <w:spacing w:after="0"/>
        <w:ind w:left="0"/>
        <w:jc w:val="both"/>
      </w:pPr>
      <w:r>
        <w:rPr>
          <w:rFonts w:ascii="Times New Roman"/>
          <w:b w:val="false"/>
          <w:i w:val="false"/>
          <w:color w:val="000000"/>
          <w:sz w:val="28"/>
        </w:rPr>
        <w:t xml:space="preserve">
      бекітілген Қағидалардың 9 – тармағы мынадай редакцияда жазылсын: </w:t>
      </w:r>
    </w:p>
    <w:bookmarkEnd w:id="25"/>
    <w:bookmarkStart w:name="z30" w:id="2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қабырғаларының, шатырлардың техникалық жай-күйін тексеру жөніндегі ұйымды таңдау мемлекеттік сатып алу туралы заңнамаға сәйкес жүзеге асырылады.";</w:t>
      </w:r>
    </w:p>
    <w:bookmarkEnd w:id="26"/>
    <w:bookmarkStart w:name="z31" w:id="27"/>
    <w:p>
      <w:pPr>
        <w:spacing w:after="0"/>
        <w:ind w:left="0"/>
        <w:jc w:val="both"/>
      </w:pPr>
      <w:r>
        <w:rPr>
          <w:rFonts w:ascii="Times New Roman"/>
          <w:b w:val="false"/>
          <w:i w:val="false"/>
          <w:color w:val="000000"/>
          <w:sz w:val="28"/>
        </w:rPr>
        <w:t xml:space="preserve">
      бекітілген Қағидалардың 10 – тармағы мынадай редакцияда жазылсын: </w:t>
      </w:r>
    </w:p>
    <w:bookmarkEnd w:id="27"/>
    <w:bookmarkStart w:name="z32" w:id="28"/>
    <w:p>
      <w:pPr>
        <w:spacing w:after="0"/>
        <w:ind w:left="0"/>
        <w:jc w:val="both"/>
      </w:pPr>
      <w:r>
        <w:rPr>
          <w:rFonts w:ascii="Times New Roman"/>
          <w:b w:val="false"/>
          <w:i w:val="false"/>
          <w:color w:val="000000"/>
          <w:sz w:val="28"/>
        </w:rPr>
        <w:t>
      "10. Көппәтерлі тұрғын үйдің сыртқы қабырғаларының, шатырлардың техникалық жай-күйін тексеру қорытындысы бойынша Бөлім жергілікті бюджет қаражаты есебінен сараптама қорытындысын ала отырып, бірыңғай сәулеттік көрініс беруге бағытталған сыртқы қабырғаларды, шатырды күрделі жөндеуге ағымдағы жөндеудің сметалық есебін әзірлеу немесе жобалау-сметалық құжаттаманы дайындау жөніндегі жұмысты ұйымдастырады.";</w:t>
      </w:r>
    </w:p>
    <w:bookmarkEnd w:id="28"/>
    <w:bookmarkStart w:name="z33" w:id="29"/>
    <w:p>
      <w:pPr>
        <w:spacing w:after="0"/>
        <w:ind w:left="0"/>
        <w:jc w:val="both"/>
      </w:pPr>
      <w:r>
        <w:rPr>
          <w:rFonts w:ascii="Times New Roman"/>
          <w:b w:val="false"/>
          <w:i w:val="false"/>
          <w:color w:val="000000"/>
          <w:sz w:val="28"/>
        </w:rPr>
        <w:t>
      бекітілген Қағидалардың 11 – тармағы мынадай редакцияда жазылсын:</w:t>
      </w:r>
    </w:p>
    <w:bookmarkEnd w:id="29"/>
    <w:bookmarkStart w:name="z34"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құнын немесе көппәтерлі тұрғын үйлердің сыртқы қабырғаларын, шатырларын күрделі жөндеудің жобалау-сметалық құжаттамасын бекіткеннен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5" w:id="31"/>
    <w:p>
      <w:pPr>
        <w:spacing w:after="0"/>
        <w:ind w:left="0"/>
        <w:jc w:val="both"/>
      </w:pPr>
      <w:r>
        <w:rPr>
          <w:rFonts w:ascii="Times New Roman"/>
          <w:b w:val="false"/>
          <w:i w:val="false"/>
          <w:color w:val="000000"/>
          <w:sz w:val="28"/>
        </w:rPr>
        <w:t xml:space="preserve">
      бекітілген Қағидалардың 12 – тармағы мынадай редакцияда жазылсын: </w:t>
      </w:r>
    </w:p>
    <w:bookmarkEnd w:id="31"/>
    <w:bookmarkStart w:name="z36"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2"/>
    <w:bookmarkStart w:name="z37" w:id="33"/>
    <w:p>
      <w:pPr>
        <w:spacing w:after="0"/>
        <w:ind w:left="0"/>
        <w:jc w:val="both"/>
      </w:pPr>
      <w:r>
        <w:rPr>
          <w:rFonts w:ascii="Times New Roman"/>
          <w:b w:val="false"/>
          <w:i w:val="false"/>
          <w:color w:val="000000"/>
          <w:sz w:val="28"/>
        </w:rPr>
        <w:t xml:space="preserve">
      бекітілген Қағидалардың 13 – тармағы мынадай редакцияда жазылсын: </w:t>
      </w:r>
    </w:p>
    <w:bookmarkEnd w:id="33"/>
    <w:bookmarkStart w:name="z38" w:id="34"/>
    <w:p>
      <w:pPr>
        <w:spacing w:after="0"/>
        <w:ind w:left="0"/>
        <w:jc w:val="both"/>
      </w:pPr>
      <w:r>
        <w:rPr>
          <w:rFonts w:ascii="Times New Roman"/>
          <w:b w:val="false"/>
          <w:i w:val="false"/>
          <w:color w:val="000000"/>
          <w:sz w:val="28"/>
        </w:rPr>
        <w:t>
      "13. Бөлім біріңғай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4"/>
    <w:bookmarkStart w:name="z39" w:id="35"/>
    <w:p>
      <w:pPr>
        <w:spacing w:after="0"/>
        <w:ind w:left="0"/>
        <w:jc w:val="both"/>
      </w:pPr>
      <w:r>
        <w:rPr>
          <w:rFonts w:ascii="Times New Roman"/>
          <w:b w:val="false"/>
          <w:i w:val="false"/>
          <w:color w:val="000000"/>
          <w:sz w:val="28"/>
        </w:rPr>
        <w:t>
      бекітілген Қағидалардың 14 – тармағы мынадай редакцияда жазылсын:</w:t>
      </w:r>
    </w:p>
    <w:bookmarkEnd w:id="35"/>
    <w:bookmarkStart w:name="z40" w:id="36"/>
    <w:p>
      <w:pPr>
        <w:spacing w:after="0"/>
        <w:ind w:left="0"/>
        <w:jc w:val="both"/>
      </w:pPr>
      <w:r>
        <w:rPr>
          <w:rFonts w:ascii="Times New Roman"/>
          <w:b w:val="false"/>
          <w:i w:val="false"/>
          <w:color w:val="000000"/>
          <w:sz w:val="28"/>
        </w:rPr>
        <w:t>
      "14.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 – шараларды қаржыландыру жергілікті бюджет қаражатынан жүзеге асырылады.".</w:t>
      </w:r>
    </w:p>
    <w:bookmarkEnd w:id="36"/>
    <w:bookmarkStart w:name="z41" w:id="37"/>
    <w:p>
      <w:pPr>
        <w:spacing w:after="0"/>
        <w:ind w:left="0"/>
        <w:jc w:val="both"/>
      </w:pPr>
      <w:r>
        <w:rPr>
          <w:rFonts w:ascii="Times New Roman"/>
          <w:b w:val="false"/>
          <w:i w:val="false"/>
          <w:color w:val="000000"/>
          <w:sz w:val="28"/>
        </w:rPr>
        <w:t>
      2. Осы қаулының орындалуын бақылау Солтүстік Қазақстан облысы Шал ақын ауданы әкімінің жетекшілік ететін орынбасарына жүктелсін.</w:t>
      </w:r>
    </w:p>
    <w:bookmarkEnd w:id="37"/>
    <w:bookmarkStart w:name="z42" w:id="3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