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ce94" w14:textId="412c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ауданындағы елді мекендерге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Ордабасы ауданы әкiмдiгiнiң 2025 жылғы 16 мамырдағы № 190 қаулысы. Түркістан облысының Әдiлет департаментiнде 2025 жылғы 22 мамырда № 6710-13 болып тiркелдi</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Ордабасы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Ордабасы ауданындағы елді мекендерге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bookmarkStart w:name="z3" w:id="2"/>
    <w:p>
      <w:pPr>
        <w:spacing w:after="0"/>
        <w:ind w:left="0"/>
        <w:jc w:val="both"/>
      </w:pPr>
      <w:r>
        <w:rPr>
          <w:rFonts w:ascii="Times New Roman"/>
          <w:b w:val="false"/>
          <w:i w:val="false"/>
          <w:color w:val="000000"/>
          <w:sz w:val="28"/>
        </w:rPr>
        <w:t>
      2. Ордабасы ауданы әкімдігінің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2022 жылғы 28 қарашадағы </w:t>
      </w:r>
      <w:r>
        <w:rPr>
          <w:rFonts w:ascii="Times New Roman"/>
          <w:b w:val="false"/>
          <w:i w:val="false"/>
          <w:color w:val="000000"/>
          <w:sz w:val="28"/>
        </w:rPr>
        <w:t>№ 413</w:t>
      </w:r>
      <w:r>
        <w:rPr>
          <w:rFonts w:ascii="Times New Roman"/>
          <w:b w:val="false"/>
          <w:i w:val="false"/>
          <w:color w:val="000000"/>
          <w:sz w:val="28"/>
        </w:rPr>
        <w:t xml:space="preserve"> "Ордабасы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31083 болып тіркелген);</w:t>
      </w:r>
    </w:p>
    <w:bookmarkEnd w:id="3"/>
    <w:bookmarkStart w:name="z5" w:id="4"/>
    <w:p>
      <w:pPr>
        <w:spacing w:after="0"/>
        <w:ind w:left="0"/>
        <w:jc w:val="both"/>
      </w:pPr>
      <w:r>
        <w:rPr>
          <w:rFonts w:ascii="Times New Roman"/>
          <w:b w:val="false"/>
          <w:i w:val="false"/>
          <w:color w:val="000000"/>
          <w:sz w:val="28"/>
        </w:rPr>
        <w:t xml:space="preserve">
      2) 2024 жылғы 19 шілдедегі </w:t>
      </w:r>
      <w:r>
        <w:rPr>
          <w:rFonts w:ascii="Times New Roman"/>
          <w:b w:val="false"/>
          <w:i w:val="false"/>
          <w:color w:val="000000"/>
          <w:sz w:val="28"/>
        </w:rPr>
        <w:t>№ 299</w:t>
      </w:r>
      <w:r>
        <w:rPr>
          <w:rFonts w:ascii="Times New Roman"/>
          <w:b w:val="false"/>
          <w:i w:val="false"/>
          <w:color w:val="000000"/>
          <w:sz w:val="28"/>
        </w:rPr>
        <w:t xml:space="preserve"> "Ордабасы ауданы әкiмдiгiнiң Ордабасы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28 қарашадағы № 413 қаулысына өзгеріс енгізу туралы" (Нормативтік құқықтық актілерді мемлекеттік тіркеу тізілімінде № 6558-13 болып тіркелген). </w:t>
      </w:r>
    </w:p>
    <w:bookmarkEnd w:id="4"/>
    <w:bookmarkStart w:name="z6"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Ордабасы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2025 жылғы 16 мамырдағы</w:t>
            </w:r>
            <w:r>
              <w:br/>
            </w:r>
            <w:r>
              <w:rPr>
                <w:rFonts w:ascii="Times New Roman"/>
                <w:b w:val="false"/>
                <w:i w:val="false"/>
                <w:color w:val="000000"/>
                <w:sz w:val="20"/>
              </w:rPr>
              <w:t>№ 190 қаулысымен бекітілген</w:t>
            </w:r>
          </w:p>
        </w:tc>
      </w:tr>
    </w:tbl>
    <w:bookmarkStart w:name="z9" w:id="7"/>
    <w:p>
      <w:pPr>
        <w:spacing w:after="0"/>
        <w:ind w:left="0"/>
        <w:jc w:val="left"/>
      </w:pPr>
      <w:r>
        <w:rPr>
          <w:rFonts w:ascii="Times New Roman"/>
          <w:b/>
          <w:i w:val="false"/>
          <w:color w:val="000000"/>
        </w:rPr>
        <w:t xml:space="preserve"> Ордабасы ауданындағы елді мекендерге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Ордабасы ауданындағы елді мекендерге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Ордабасы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2"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     </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Start w:name="z13" w:id="1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1"/>
    <w:bookmarkStart w:name="z14" w:id="12"/>
    <w:p>
      <w:pPr>
        <w:spacing w:after="0"/>
        <w:ind w:left="0"/>
        <w:jc w:val="both"/>
      </w:pPr>
      <w:r>
        <w:rPr>
          <w:rFonts w:ascii="Times New Roman"/>
          <w:b w:val="false"/>
          <w:i w:val="false"/>
          <w:color w:val="000000"/>
          <w:sz w:val="28"/>
        </w:rPr>
        <w:t>
      3. "Ордабасы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2"/>
    <w:bookmarkStart w:name="z15" w:id="13"/>
    <w:p>
      <w:pPr>
        <w:spacing w:after="0"/>
        <w:ind w:left="0"/>
        <w:jc w:val="both"/>
      </w:pPr>
      <w:r>
        <w:rPr>
          <w:rFonts w:ascii="Times New Roman"/>
          <w:b w:val="false"/>
          <w:i w:val="false"/>
          <w:color w:val="000000"/>
          <w:sz w:val="28"/>
        </w:rPr>
        <w:t xml:space="preserve">
      4. "Ордабасы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3"/>
    <w:bookmarkStart w:name="z16" w:id="14"/>
    <w:p>
      <w:pPr>
        <w:spacing w:after="0"/>
        <w:ind w:left="0"/>
        <w:jc w:val="both"/>
      </w:pPr>
      <w:r>
        <w:rPr>
          <w:rFonts w:ascii="Times New Roman"/>
          <w:b w:val="false"/>
          <w:i w:val="false"/>
          <w:color w:val="000000"/>
          <w:sz w:val="28"/>
        </w:rPr>
        <w:t>
      5. "Ордабасы аудандық тұрғын үй-коммуналдық шаруашылығы, жолаушылар көлігі, автомобиль жолдары және тұрғын үй инспекциясы бөлімі" мемлекеттік мекемесі мынадай жұмыстарды ұйымдастырады:</w:t>
      </w:r>
    </w:p>
    <w:bookmarkEnd w:id="14"/>
    <w:p>
      <w:pPr>
        <w:spacing w:after="0"/>
        <w:ind w:left="0"/>
        <w:jc w:val="both"/>
      </w:pPr>
      <w:r>
        <w:rPr>
          <w:rFonts w:ascii="Times New Roman"/>
          <w:b w:val="false"/>
          <w:i w:val="false"/>
          <w:color w:val="000000"/>
          <w:sz w:val="28"/>
        </w:rPr>
        <w:t>
      1) көппәтерлі тұрғын үй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 пәтерлерінің, тұрғын емес үй-жайларының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сыртқы қабырғаларын және шатырларын жөндеу жұмыстарын жүргізу туралы шешім қабылдау үшін, Қазақстан Республикасының заңнамасына сәйкес пәтерлер және тұрғын емес үй-жайлар меншік иелерінің жиналысын.</w:t>
      </w:r>
    </w:p>
    <w:bookmarkStart w:name="z17" w:id="15"/>
    <w:p>
      <w:pPr>
        <w:spacing w:after="0"/>
        <w:ind w:left="0"/>
        <w:jc w:val="both"/>
      </w:pPr>
      <w:r>
        <w:rPr>
          <w:rFonts w:ascii="Times New Roman"/>
          <w:b w:val="false"/>
          <w:i w:val="false"/>
          <w:color w:val="000000"/>
          <w:sz w:val="28"/>
        </w:rPr>
        <w:t>
      6. Жиналыс көппәтерлі тұрғын үй пәтерлерінің, тұрғын емес үй-жайларының меншік иелерінің жалпы санының жартысынан астамы болған кезде шешім қабылдайды. Шешім көппәтерлі тұрғын үй пәтерлерінің, тұрғын емес үй-жайларының меншік иелерінің жалпы санының көпшілігі келіскен кезде қабылданады.</w:t>
      </w:r>
    </w:p>
    <w:bookmarkEnd w:id="15"/>
    <w:bookmarkStart w:name="z18" w:id="16"/>
    <w:p>
      <w:pPr>
        <w:spacing w:after="0"/>
        <w:ind w:left="0"/>
        <w:jc w:val="both"/>
      </w:pPr>
      <w:r>
        <w:rPr>
          <w:rFonts w:ascii="Times New Roman"/>
          <w:b w:val="false"/>
          <w:i w:val="false"/>
          <w:color w:val="000000"/>
          <w:sz w:val="28"/>
        </w:rPr>
        <w:t>
      7. Жиналыс теріс шешім қабылдаған жағдайда, бірыңғай сәулеттік келбет беруге бағытталған көппәтерлі тұрғын үйдің сыртқы қабырғаларын және шатырларын жөндеу жұмыстары жүргізілмейді.</w:t>
      </w:r>
    </w:p>
    <w:bookmarkEnd w:id="16"/>
    <w:bookmarkStart w:name="z19" w:id="17"/>
    <w:p>
      <w:pPr>
        <w:spacing w:after="0"/>
        <w:ind w:left="0"/>
        <w:jc w:val="both"/>
      </w:pPr>
      <w:r>
        <w:rPr>
          <w:rFonts w:ascii="Times New Roman"/>
          <w:b w:val="false"/>
          <w:i w:val="false"/>
          <w:color w:val="000000"/>
          <w:sz w:val="28"/>
        </w:rPr>
        <w:t>
      8. Жиналыс оң шешім қабылдаған жағдайда, "Ордабасы ауданының құрылыс, сәулет және қала құрылысы бөлімі" мемлекеттік мекемесі құрылыс нормаларының талаптарына сәйкес бірыңғай сәулеттік келбет беру үшін жұмыстардың құрамы мен көлемін, сыртқы қабырғаларын және шатырларын жөндеу (ағымдағы немесе күрделі) типін айқындау үшін көппәтерлі тұрғын үйдің техникалық жай-күйін тексеруді ұйымдастырады.</w:t>
      </w:r>
    </w:p>
    <w:bookmarkEnd w:id="17"/>
    <w:bookmarkStart w:name="z20" w:id="18"/>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8"/>
    <w:bookmarkStart w:name="z21" w:id="19"/>
    <w:p>
      <w:pPr>
        <w:spacing w:after="0"/>
        <w:ind w:left="0"/>
        <w:jc w:val="both"/>
      </w:pPr>
      <w:r>
        <w:rPr>
          <w:rFonts w:ascii="Times New Roman"/>
          <w:b w:val="false"/>
          <w:i w:val="false"/>
          <w:color w:val="000000"/>
          <w:sz w:val="28"/>
        </w:rPr>
        <w:t>
      9. Техникалық жай-күйін тексеруді ғимараттар мен құрылыстардың сенімділігін және орнықтылығын техникалық зерттеп-қарауды жүзеге асыру құқығына тиісті аттестаты бар сарапшылар не құрамында аттестатталған сарапшылары бар аккредиттелген ұйым жүзеге асырады.</w:t>
      </w:r>
    </w:p>
    <w:bookmarkEnd w:id="19"/>
    <w:bookmarkStart w:name="z22" w:id="20"/>
    <w:p>
      <w:pPr>
        <w:spacing w:after="0"/>
        <w:ind w:left="0"/>
        <w:jc w:val="both"/>
      </w:pPr>
      <w:r>
        <w:rPr>
          <w:rFonts w:ascii="Times New Roman"/>
          <w:b w:val="false"/>
          <w:i w:val="false"/>
          <w:color w:val="000000"/>
          <w:sz w:val="28"/>
        </w:rPr>
        <w:t>
      10. Сараптаманың оң қорытындысын және ағымдағы жөндеудің сметалық құны немесе көппәтерлі тұрғын үйлердің сыртқы қабырғаларын, шатырларын күрделі жөндеудің жобалау-сметалық құжаттамасы бекітілгеннен кейін бюджеттік бағдарламаның әкімшісі бюджеттік жоспарлау жөніндегі орталық уәкілетті орган айқындаған тәртіпке сәйкес бюджеттік өтінім жасайды.</w:t>
      </w:r>
    </w:p>
    <w:bookmarkEnd w:id="20"/>
    <w:bookmarkStart w:name="z23" w:id="21"/>
    <w:p>
      <w:pPr>
        <w:spacing w:after="0"/>
        <w:ind w:left="0"/>
        <w:jc w:val="both"/>
      </w:pPr>
      <w:r>
        <w:rPr>
          <w:rFonts w:ascii="Times New Roman"/>
          <w:b w:val="false"/>
          <w:i w:val="false"/>
          <w:color w:val="000000"/>
          <w:sz w:val="28"/>
        </w:rPr>
        <w:t>
      11. Көппәтерлі тұрғын үй сыртқы қабырғаларының, шатырларының техникалық жай-күйін тексеру нәтижесінде бюджеттік бағдарламаның әкімшісі, бірыңғай сәулеттік келбет беруге бағытталған сыртқы қабырғаларын, шатырларын ағымдағы жөндеудің сметалық есебін әзірлеу немесе күрделі жөндеуге жобалау-сметалық құжаттаманы дайындау бойынша жұмысты ұйымдастырып, кейіннен жергілікті бюджет қаражаты есебінен тиісті жобалар жөніндегі сараптама қорытындысын алады.</w:t>
      </w:r>
    </w:p>
    <w:bookmarkEnd w:id="21"/>
    <w:bookmarkStart w:name="z24" w:id="22"/>
    <w:p>
      <w:pPr>
        <w:spacing w:after="0"/>
        <w:ind w:left="0"/>
        <w:jc w:val="both"/>
      </w:pPr>
      <w:r>
        <w:rPr>
          <w:rFonts w:ascii="Times New Roman"/>
          <w:b w:val="false"/>
          <w:i w:val="false"/>
          <w:color w:val="000000"/>
          <w:sz w:val="28"/>
        </w:rPr>
        <w:t>
      12. Жобалау тиісті лицензиясы бар мамандандырылған ұйымдарымен орындалады.</w:t>
      </w:r>
    </w:p>
    <w:bookmarkEnd w:id="22"/>
    <w:bookmarkStart w:name="z25" w:id="23"/>
    <w:p>
      <w:pPr>
        <w:spacing w:after="0"/>
        <w:ind w:left="0"/>
        <w:jc w:val="both"/>
      </w:pPr>
      <w:r>
        <w:rPr>
          <w:rFonts w:ascii="Times New Roman"/>
          <w:b w:val="false"/>
          <w:i w:val="false"/>
          <w:color w:val="000000"/>
          <w:sz w:val="28"/>
        </w:rPr>
        <w:t>
      13. Техникалық жай-күйін тексеруді жүзеге асыратын, сметалық есебін әзірлеу немесе күрделі жөндеуге жобалау-сметалық құжаттаманы әзірлейтін, құрылыс жобаларына ведомстводан тыс кешенді сараптама жүзеге асыратын ұйымды таңдау Қазақстан Республикасының мемлекеттік сатып алу туралы заңнамасына сәйкес жүзеге асырылады.</w:t>
      </w:r>
    </w:p>
    <w:bookmarkEnd w:id="23"/>
    <w:bookmarkStart w:name="z26" w:id="24"/>
    <w:p>
      <w:pPr>
        <w:spacing w:after="0"/>
        <w:ind w:left="0"/>
        <w:jc w:val="both"/>
      </w:pPr>
      <w:r>
        <w:rPr>
          <w:rFonts w:ascii="Times New Roman"/>
          <w:b w:val="false"/>
          <w:i w:val="false"/>
          <w:color w:val="000000"/>
          <w:sz w:val="28"/>
        </w:rPr>
        <w:t>
      14. Бірыңғай сәулеттік келбет беруге бағытталған көппәтерлі тұрғын үйлердің сыртқы қабырғаларын, шатырларынреконструкциялау,ағымдағы немесе күрделі жөндеу жөніндегі жұмыстарды сатып алу бюджеттік бағдарлама әкімшісімен Қазақстан Республикасының мемлекеттік сатып алу туралы заңнамасына сәйкес іске асырылады.</w:t>
      </w:r>
    </w:p>
    <w:bookmarkEnd w:id="24"/>
    <w:bookmarkStart w:name="z27" w:id="25"/>
    <w:p>
      <w:pPr>
        <w:spacing w:after="0"/>
        <w:ind w:left="0"/>
        <w:jc w:val="both"/>
      </w:pPr>
      <w:r>
        <w:rPr>
          <w:rFonts w:ascii="Times New Roman"/>
          <w:b w:val="false"/>
          <w:i w:val="false"/>
          <w:color w:val="000000"/>
          <w:sz w:val="28"/>
        </w:rPr>
        <w:t xml:space="preserve">
      15. Бюджеттік бағдарлама әкімшісі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      </w:t>
      </w:r>
    </w:p>
    <w:bookmarkEnd w:id="25"/>
    <w:bookmarkStart w:name="z28" w:id="26"/>
    <w:p>
      <w:pPr>
        <w:spacing w:after="0"/>
        <w:ind w:left="0"/>
        <w:jc w:val="left"/>
      </w:pPr>
      <w:r>
        <w:rPr>
          <w:rFonts w:ascii="Times New Roman"/>
          <w:b/>
          <w:i w:val="false"/>
          <w:color w:val="000000"/>
        </w:rPr>
        <w:t xml:space="preserve"> 4-тарау. Қорытынды ережелер</w:t>
      </w:r>
    </w:p>
    <w:bookmarkEnd w:id="26"/>
    <w:bookmarkStart w:name="z29" w:id="27"/>
    <w:p>
      <w:pPr>
        <w:spacing w:after="0"/>
        <w:ind w:left="0"/>
        <w:jc w:val="both"/>
      </w:pPr>
      <w:r>
        <w:rPr>
          <w:rFonts w:ascii="Times New Roman"/>
          <w:b w:val="false"/>
          <w:i w:val="false"/>
          <w:color w:val="000000"/>
          <w:sz w:val="28"/>
        </w:rPr>
        <w:t>
      16. Ордабасы ауданындағы елді мекендерге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қаржыландыру жергілікті бюджет қаражаты есебінен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