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fa6f" w14:textId="4f7f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(қаланың, ауданның) құрметті азаматы" атағын беру қағидаларын бекіту туралы Шығыс Қазақстан облыстық мәслихатының 2009 жылғы 14 шілдедегі № 14/187-IV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2025 жылғы 9 сәуірдегі № 20/169-VIII шешімі. Шығыс Қазақстан облысының Әділет департаментінде 2025 жылғы 11 сәуірде № 9169-16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2009 жылғы 14 шілдедегі № 14/187-IV "Шығыс Қазақстан облысының (қаланың, ауданның) құрметті азаматы" атағын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2512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"Шығыс Қазақстан облысының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"Шығыс Қазақстан облысының құрметті азаматы" атағы жылына жеті адамнан аспай, "Қаланың (ауданның) құрметті азаматы" атағы жылына бес адамнан аспай беріледі.".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