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04d95" w14:textId="2f04d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Самар ауданы бойынша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Самар ауданының әкімдігінің 2025 жылғы 5 наурыздағы № 51 қаулысы. Шығыс Қазақстан облысының Әділет департаментінде 2025 жылғы 5 наурызда № 9144-16 болып тіркелді</w:t>
      </w:r>
    </w:p>
    <w:p>
      <w:pPr>
        <w:spacing w:after="0"/>
        <w:ind w:left="0"/>
        <w:jc w:val="left"/>
      </w:pP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16-5) тармақшасына сәйкес, Шығыс Қазақстан облысы Самар ауданының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Самар ауданы бойынша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Start w:name="z7" w:id="0"/>
    <w:p>
      <w:pPr>
        <w:spacing w:after="0"/>
        <w:ind w:left="0"/>
        <w:jc w:val="both"/>
      </w:pPr>
      <w:r>
        <w:rPr>
          <w:rFonts w:ascii="Times New Roman"/>
          <w:b w:val="false"/>
          <w:i w:val="false"/>
          <w:color w:val="000000"/>
          <w:sz w:val="28"/>
        </w:rPr>
        <w:t>
      2. Осы қаулының орындалуын бақылау жетекшілік ететін Самар ауданы әкімінің орынбасарына жүктелсін.</w:t>
      </w:r>
    </w:p>
    <w:bookmarkEnd w:id="0"/>
    <w:bookmarkStart w:name="z8" w:id="1"/>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val="false"/>
                <w:i w:val="false"/>
                <w:color w:val="000000"/>
                <w:sz w:val="20"/>
              </w:rPr>
              <w:t xml:space="preserve">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Майкенев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5 наурыздағы </w:t>
            </w:r>
            <w:r>
              <w:br/>
            </w:r>
            <w:r>
              <w:rPr>
                <w:rFonts w:ascii="Times New Roman"/>
                <w:b w:val="false"/>
                <w:i w:val="false"/>
                <w:color w:val="000000"/>
                <w:sz w:val="20"/>
              </w:rPr>
              <w:t xml:space="preserve">№ 51 Қаулысына </w:t>
            </w:r>
            <w:r>
              <w:br/>
            </w:r>
            <w:r>
              <w:rPr>
                <w:rFonts w:ascii="Times New Roman"/>
                <w:b w:val="false"/>
                <w:i w:val="false"/>
                <w:color w:val="000000"/>
                <w:sz w:val="20"/>
              </w:rPr>
              <w:t>қосымша</w:t>
            </w:r>
          </w:p>
        </w:tc>
      </w:tr>
    </w:tbl>
    <w:bookmarkStart w:name="z11" w:id="2"/>
    <w:p>
      <w:pPr>
        <w:spacing w:after="0"/>
        <w:ind w:left="0"/>
        <w:jc w:val="left"/>
      </w:pPr>
      <w:r>
        <w:rPr>
          <w:rFonts w:ascii="Times New Roman"/>
          <w:b/>
          <w:i w:val="false"/>
          <w:color w:val="000000"/>
        </w:rPr>
        <w:t xml:space="preserve"> Самар ауданы бойынша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2"/>
    <w:bookmarkStart w:name="z12" w:id="3"/>
    <w:p>
      <w:pPr>
        <w:spacing w:after="0"/>
        <w:ind w:left="0"/>
        <w:jc w:val="left"/>
      </w:pPr>
      <w:r>
        <w:rPr>
          <w:rFonts w:ascii="Times New Roman"/>
          <w:b/>
          <w:i w:val="false"/>
          <w:color w:val="000000"/>
        </w:rPr>
        <w:t xml:space="preserve"> 1-тарау. Жалпы ереже</w:t>
      </w:r>
    </w:p>
    <w:bookmarkEnd w:id="3"/>
    <w:p>
      <w:pPr>
        <w:spacing w:after="0"/>
        <w:ind w:left="0"/>
        <w:jc w:val="left"/>
      </w:pPr>
    </w:p>
    <w:p>
      <w:pPr>
        <w:spacing w:after="0"/>
        <w:ind w:left="0"/>
        <w:jc w:val="both"/>
      </w:pPr>
      <w:r>
        <w:rPr>
          <w:rFonts w:ascii="Times New Roman"/>
          <w:b w:val="false"/>
          <w:i w:val="false"/>
          <w:color w:val="000000"/>
          <w:sz w:val="28"/>
        </w:rPr>
        <w:t xml:space="preserve">
      1. Самар ауданы бойынша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(бұдан әрі - Заң)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өзге де нормативтік құқықтық актілерге сәйкес әзірленді және Самар ауданы бойынша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4" w:id="4"/>
    <w:p>
      <w:pPr>
        <w:spacing w:after="0"/>
        <w:ind w:left="0"/>
        <w:jc w:val="both"/>
      </w:pPr>
      <w:r>
        <w:rPr>
          <w:rFonts w:ascii="Times New Roman"/>
          <w:b w:val="false"/>
          <w:i w:val="false"/>
          <w:color w:val="000000"/>
          <w:sz w:val="28"/>
        </w:rPr>
        <w:t>
      2. Осы Қағидаларда келесі негізгі ұғымдар қолданылады:</w:t>
      </w:r>
    </w:p>
    <w:bookmarkEnd w:id="4"/>
    <w:bookmarkStart w:name="z15" w:id="5"/>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Start w:name="z17" w:id="6"/>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6"/>
    <w:bookmarkStart w:name="z18" w:id="7"/>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Start w:name="z20" w:id="8"/>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8"/>
    <w:bookmarkStart w:name="z21" w:id="9"/>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Start w:name="z23" w:id="10"/>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0"/>
    <w:bookmarkStart w:name="z24" w:id="11"/>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1"/>
    <w:bookmarkStart w:name="z25" w:id="12"/>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2"/>
    <w:bookmarkStart w:name="z26" w:id="13"/>
    <w:p>
      <w:pPr>
        <w:spacing w:after="0"/>
        <w:ind w:left="0"/>
        <w:jc w:val="both"/>
      </w:pPr>
      <w:r>
        <w:rPr>
          <w:rFonts w:ascii="Times New Roman"/>
          <w:b w:val="false"/>
          <w:i w:val="false"/>
          <w:color w:val="000000"/>
          <w:sz w:val="28"/>
        </w:rPr>
        <w:t>
      3. Шығыс Қазақстан облысы "Самар ауданының сәулет, құрылыс, тұрғын үй-коммуналдық шаруашылығы, жолаушылар көлігі және автомобиль жолдары бөлімі" мемлекеттік мекемесі (бұдан әрі – Бөлім) ауданға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ауданның бірыңғай сәулеттік келбетін әзірлеуді және бекітуді қамтамасыз етеді.</w:t>
      </w:r>
    </w:p>
    <w:bookmarkStart w:name="z28" w:id="14"/>
    <w:p>
      <w:pPr>
        <w:spacing w:after="0"/>
        <w:ind w:left="0"/>
        <w:jc w:val="both"/>
      </w:pPr>
      <w:r>
        <w:rPr>
          <w:rFonts w:ascii="Times New Roman"/>
          <w:b w:val="false"/>
          <w:i w:val="false"/>
          <w:color w:val="000000"/>
          <w:sz w:val="28"/>
        </w:rPr>
        <w:t>
      5. Бөлім мынадай іс-шараларды ұйымдастырады:</w:t>
      </w:r>
    </w:p>
    <w:bookmarkEnd w:id="14"/>
    <w:bookmarkStart w:name="z29" w:id="15"/>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ауданның бірыңғай сәулеттік келбетінің жобасымен әкімдіктің ресми интернет-ресурсында таныстыру;</w:t>
      </w:r>
    </w:p>
    <w:bookmarkEnd w:id="15"/>
    <w:bookmarkStart w:name="z30" w:id="16"/>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16"/>
    <w:bookmarkStart w:name="z31" w:id="17"/>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немесе күрделі жөндеу жөніндегі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17"/>
    <w:bookmarkStart w:name="z32" w:id="18"/>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көпшілігінен астамы келіскен кезде шешім қабылдайды.</w:t>
      </w:r>
    </w:p>
    <w:bookmarkEnd w:id="18"/>
    <w:bookmarkStart w:name="z33" w:id="19"/>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19"/>
    <w:bookmarkStart w:name="z34" w:id="20"/>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 мен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0"/>
    <w:bookmarkStart w:name="z35" w:id="21"/>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1"/>
    <w:p>
      <w:pPr>
        <w:spacing w:after="0"/>
        <w:ind w:left="0"/>
        <w:jc w:val="left"/>
      </w:pPr>
    </w:p>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w:t>
      </w:r>
    </w:p>
    <w:bookmarkStart w:name="z37" w:id="22"/>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Бөлім ағымдағы жөндеудің сметалық есебін әзірлеу немесе бірыңғай сәулеттік келбет беруге бағытталған сыртқы қабырғаларды, шатырларды реконструкциялауға, күрделі жөндеуге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22"/>
    <w:bookmarkStart w:name="z38" w:id="23"/>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сыртқы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алу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Start w:name="z40" w:id="24"/>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24"/>
    <w:bookmarkStart w:name="z41" w:id="25"/>
    <w:p>
      <w:pPr>
        <w:spacing w:after="0"/>
        <w:ind w:left="0"/>
        <w:jc w:val="left"/>
      </w:pPr>
      <w:r>
        <w:rPr>
          <w:rFonts w:ascii="Times New Roman"/>
          <w:b/>
          <w:i w:val="false"/>
          <w:color w:val="000000"/>
        </w:rPr>
        <w:t xml:space="preserve"> 4-тарау. Қорытынды ереже</w:t>
      </w:r>
    </w:p>
    <w:bookmarkEnd w:id="25"/>
    <w:bookmarkStart w:name="z42" w:id="26"/>
    <w:p>
      <w:pPr>
        <w:spacing w:after="0"/>
        <w:ind w:left="0"/>
        <w:jc w:val="both"/>
      </w:pPr>
      <w:r>
        <w:rPr>
          <w:rFonts w:ascii="Times New Roman"/>
          <w:b w:val="false"/>
          <w:i w:val="false"/>
          <w:color w:val="000000"/>
          <w:sz w:val="28"/>
        </w:rPr>
        <w:t>
      14. Самар ауданы бойынша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