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9b33" w14:textId="5709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меншiктi /мемлекеттiк ауылшаруашылық кәсiпорындарынан басқаларын/ жекешелендiруден алынған қаржының келiп түсуi мен бөлiнуiнiң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мүлiк жөнiндегi мемлекеттiк комитетi 1993 жылғы 9 шiлдедегі  N 9/1352 Хаты. Қазақстан Республикасы Әділет министрлігінде 1994 жылғы 3 қазанда тіркелді. Тіркеу N 16. Қолданылуы тоқтатылды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Қазақстан          Қазақстан </w:t>
      </w:r>
      <w:r>
        <w:br/>
      </w:r>
      <w:r>
        <w:rPr>
          <w:rFonts w:ascii="Times New Roman"/>
          <w:b w:val="false"/>
          <w:i w:val="false"/>
          <w:color w:val="000000"/>
          <w:sz w:val="28"/>
        </w:rPr>
        <w:t xml:space="preserve">
      Мемлекеттiк мүлiк       Республикасының    Республикасының </w:t>
      </w:r>
      <w:r>
        <w:br/>
      </w:r>
      <w:r>
        <w:rPr>
          <w:rFonts w:ascii="Times New Roman"/>
          <w:b w:val="false"/>
          <w:i w:val="false"/>
          <w:color w:val="000000"/>
          <w:sz w:val="28"/>
        </w:rPr>
        <w:t xml:space="preserve">
     жөнiндегi мемлекеттiк          Қаржы             Ұлттық </w:t>
      </w:r>
      <w:r>
        <w:br/>
      </w:r>
      <w:r>
        <w:rPr>
          <w:rFonts w:ascii="Times New Roman"/>
          <w:b w:val="false"/>
          <w:i w:val="false"/>
          <w:color w:val="000000"/>
          <w:sz w:val="28"/>
        </w:rPr>
        <w:t xml:space="preserve">
            комитетi              министрлiгi         Банкi </w:t>
      </w:r>
      <w:r>
        <w:br/>
      </w:r>
      <w:r>
        <w:rPr>
          <w:rFonts w:ascii="Times New Roman"/>
          <w:b w:val="false"/>
          <w:i w:val="false"/>
          <w:color w:val="000000"/>
          <w:sz w:val="28"/>
        </w:rPr>
        <w:t xml:space="preserve">
       N 9/1352                   N Ф-9-1/3778       N 24016/91 </w:t>
      </w:r>
      <w:r>
        <w:br/>
      </w:r>
      <w:r>
        <w:rPr>
          <w:rFonts w:ascii="Times New Roman"/>
          <w:b w:val="false"/>
          <w:i w:val="false"/>
          <w:color w:val="000000"/>
          <w:sz w:val="28"/>
        </w:rPr>
        <w:t xml:space="preserve">
   1993 ж. 9 шiлде          1993 ж. 12 шiлде     1993 ж. 16 шiлде </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Экономика министрлiгi               Әдiлет министрлiгi </w:t>
      </w:r>
      <w:r>
        <w:br/>
      </w:r>
      <w:r>
        <w:rPr>
          <w:rFonts w:ascii="Times New Roman"/>
          <w:b w:val="false"/>
          <w:i w:val="false"/>
          <w:color w:val="000000"/>
          <w:sz w:val="28"/>
        </w:rPr>
        <w:t xml:space="preserve">
           N____________                     N 5/4-1504 </w:t>
      </w:r>
      <w:r>
        <w:br/>
      </w:r>
      <w:r>
        <w:rPr>
          <w:rFonts w:ascii="Times New Roman"/>
          <w:b w:val="false"/>
          <w:i w:val="false"/>
          <w:color w:val="000000"/>
          <w:sz w:val="28"/>
        </w:rPr>
        <w:t xml:space="preserve">
       1993 ж." "__________                1993 ж. 12 шiлде </w:t>
      </w:r>
    </w:p>
    <w:p>
      <w:pPr>
        <w:spacing w:after="0"/>
        <w:ind w:left="0"/>
        <w:jc w:val="left"/>
      </w:pPr>
      <w:r>
        <w:rPr>
          <w:rFonts w:ascii="Times New Roman"/>
          <w:b/>
          <w:i w:val="false"/>
          <w:color w:val="000000"/>
        </w:rPr>
        <w:t xml:space="preserve"> I. Жалпы ереже </w:t>
      </w:r>
    </w:p>
    <w:p>
      <w:pPr>
        <w:spacing w:after="0"/>
        <w:ind w:left="0"/>
        <w:jc w:val="both"/>
      </w:pPr>
      <w:r>
        <w:rPr>
          <w:rFonts w:ascii="Times New Roman"/>
          <w:b w:val="false"/>
          <w:i w:val="false"/>
          <w:color w:val="000000"/>
          <w:sz w:val="28"/>
        </w:rPr>
        <w:t xml:space="preserve">     Осы тәртiп Қазақстан Республикасы Президентiнiң "Мемлекеттiк меншiктi /мемлекеттiк ауылшаруашылық кәсiпорындарынан басқаларын/ жекешелендiруден алынған қаржының келiп түсуi мен бөлiнуiнiң тәртiбi туралы" 1993 жылғы 22 маусымдағы N 1275 қаулысын жүзеге асыру мақсатында әзiрлендi. </w:t>
      </w:r>
    </w:p>
    <w:p>
      <w:pPr>
        <w:spacing w:after="0"/>
        <w:ind w:left="0"/>
        <w:jc w:val="left"/>
      </w:pPr>
      <w:r>
        <w:rPr>
          <w:rFonts w:ascii="Times New Roman"/>
          <w:b/>
          <w:i w:val="false"/>
          <w:color w:val="000000"/>
        </w:rPr>
        <w:t xml:space="preserve"> II. Қаржының келiп түсуiнiң тәртiбi </w:t>
      </w:r>
    </w:p>
    <w:p>
      <w:pPr>
        <w:spacing w:after="0"/>
        <w:ind w:left="0"/>
        <w:jc w:val="both"/>
      </w:pPr>
      <w:r>
        <w:rPr>
          <w:rFonts w:ascii="Times New Roman"/>
          <w:b w:val="false"/>
          <w:i w:val="false"/>
          <w:color w:val="000000"/>
          <w:sz w:val="28"/>
        </w:rPr>
        <w:t xml:space="preserve">     1. Мемлекеттiк меншiктi жекешелендiруден алынған ақша қаражаты толық көлемiнде Қазақстан Республикасы Ұлттық Банкiнiң облыстық басқармаларында Қазақстан Республикасы Мемлекеттiк мүлiк жөнiндегi мемлекеттiк комитетiнiң N 609 баланс шотының арнаулы қосымша шоттарына жазылып, аумақтық комитеттерге құжаттар тапсырылады. </w:t>
      </w:r>
      <w:r>
        <w:br/>
      </w:r>
      <w:r>
        <w:rPr>
          <w:rFonts w:ascii="Times New Roman"/>
          <w:b w:val="false"/>
          <w:i w:val="false"/>
          <w:color w:val="000000"/>
          <w:sz w:val="28"/>
        </w:rPr>
        <w:t xml:space="preserve">
     2. Шағын жекешелендiру шеңберiнде аукцион және конкурс арқылы сатудан түскен ақша қаражаты мемлекеттiк мүлiк жөнiндегi аумақтық комитеттердiң "Тапсырмалар бойынша сомалар" деген ағымдағы қосымша шотына жазылып, жекешелендiрiлген объектiлердiң қарызы өтелгеннен кейiн N 609 баланс шотының арнаулы қосымша шотына аударылады. </w:t>
      </w:r>
      <w:r>
        <w:br/>
      </w:r>
      <w:r>
        <w:rPr>
          <w:rFonts w:ascii="Times New Roman"/>
          <w:b w:val="false"/>
          <w:i w:val="false"/>
          <w:color w:val="000000"/>
          <w:sz w:val="28"/>
        </w:rPr>
        <w:t xml:space="preserve">
     3. 1991-1992 жылдарда жекешелендiрiлген мемлекеттiк объектiлер үшiн ақша қаражатының келiп түсуiнiң бұрын белгiленген тәртiбi сақталды. </w:t>
      </w:r>
      <w:r>
        <w:br/>
      </w:r>
      <w:r>
        <w:rPr>
          <w:rFonts w:ascii="Times New Roman"/>
          <w:b w:val="false"/>
          <w:i w:val="false"/>
          <w:color w:val="000000"/>
          <w:sz w:val="28"/>
        </w:rPr>
        <w:t xml:space="preserve">
     4. Қазақстан Республикасы Ұлттық банкiнiң облыстық басқармалары әр айдың 23-iнде арнаулы қосымша шоттардан Қазақстан Республикасының Мемлекеттiк мүлiк жөнiндегi мемлекеттiк комитетiне МФО 190501109, Алматы қаласының Бас Есеп айырысу-Касса орталығында ашылған 609504 арнаулы қосымша шотқа қаржы аударады. </w:t>
      </w:r>
      <w:r>
        <w:br/>
      </w:r>
      <w:r>
        <w:rPr>
          <w:rFonts w:ascii="Times New Roman"/>
          <w:b w:val="false"/>
          <w:i w:val="false"/>
          <w:color w:val="000000"/>
          <w:sz w:val="28"/>
        </w:rPr>
        <w:t xml:space="preserve">
     5. Қазақстан Республикасының Мемлекеттiк мүлiк жөнiндегi мемлекеттiк комитетi жекешелендiруден түскен қаржыны әр тоқсан сайын жаңа тоқсандағы бiрiншi айдың 5-iнде, ал төртiншi тоқсанда ағымдағы жылдың 25 желтоқсанынан кешiктiрмей 609504 арнаулы қосымша шоттан республикалық бюджеттiң кiрiсiне Ұлттық банк есебiнiң символы "Мемлекеттiк меншiктi сатып алудан, акционерлендiруден және өткiзуден түскен қаржы" деген 23 тарауға аударылады. </w:t>
      </w:r>
      <w:r>
        <w:br/>
      </w:r>
      <w:r>
        <w:rPr>
          <w:rFonts w:ascii="Times New Roman"/>
          <w:b w:val="false"/>
          <w:i w:val="false"/>
          <w:color w:val="000000"/>
          <w:sz w:val="28"/>
        </w:rPr>
        <w:t xml:space="preserve">
     6. Осы тәртiп қол қойылған сәтiнен бастап күшiне енедi. </w:t>
      </w:r>
    </w:p>
    <w:p>
      <w:pPr>
        <w:spacing w:after="0"/>
        <w:ind w:left="0"/>
        <w:jc w:val="both"/>
      </w:pPr>
      <w:r>
        <w:rPr>
          <w:rFonts w:ascii="Times New Roman"/>
          <w:b w:val="false"/>
          <w:i w:val="false"/>
          <w:color w:val="000000"/>
          <w:sz w:val="28"/>
        </w:rPr>
        <w:t xml:space="preserve">    Меммүлiкком               Қаржы              Ұлттықбанк </w:t>
      </w:r>
      <w:r>
        <w:br/>
      </w:r>
      <w:r>
        <w:rPr>
          <w:rFonts w:ascii="Times New Roman"/>
          <w:b w:val="false"/>
          <w:i w:val="false"/>
          <w:color w:val="000000"/>
          <w:sz w:val="28"/>
        </w:rPr>
        <w:t xml:space="preserve">
    Төрағасының            министрiнiң           басқармасы </w:t>
      </w:r>
      <w:r>
        <w:br/>
      </w:r>
      <w:r>
        <w:rPr>
          <w:rFonts w:ascii="Times New Roman"/>
          <w:b w:val="false"/>
          <w:i w:val="false"/>
          <w:color w:val="000000"/>
          <w:sz w:val="28"/>
        </w:rPr>
        <w:t xml:space="preserve">
 Бiрiншi орынбасары     Бiрiншi орынбасары     Бiрiншi орынбасары </w:t>
      </w:r>
    </w:p>
    <w:p>
      <w:pPr>
        <w:spacing w:after="0"/>
        <w:ind w:left="0"/>
        <w:jc w:val="both"/>
      </w:pPr>
      <w:r>
        <w:rPr>
          <w:rFonts w:ascii="Times New Roman"/>
          <w:b w:val="false"/>
          <w:i w:val="false"/>
          <w:color w:val="000000"/>
          <w:sz w:val="28"/>
        </w:rPr>
        <w:t xml:space="preserve">    Экономика министрiнiң               Әдiлет министрiнiң </w:t>
      </w:r>
      <w:r>
        <w:br/>
      </w:r>
      <w:r>
        <w:rPr>
          <w:rFonts w:ascii="Times New Roman"/>
          <w:b w:val="false"/>
          <w:i w:val="false"/>
          <w:color w:val="000000"/>
          <w:sz w:val="28"/>
        </w:rPr>
        <w:t xml:space="preserve">
     Бiрiншi орынбасары                 Бiрiншi орынбасары       </w:t>
      </w:r>
    </w:p>
    <w:p>
      <w:pPr>
        <w:spacing w:after="0"/>
        <w:ind w:left="0"/>
        <w:jc w:val="both"/>
      </w:pPr>
      <w:r>
        <w:rPr>
          <w:rFonts w:ascii="Times New Roman"/>
          <w:b w:val="false"/>
          <w:i w:val="false"/>
          <w:color w:val="000000"/>
          <w:sz w:val="28"/>
        </w:rPr>
        <w:t xml:space="preserve">    Қазақстан Республикасының       Қазақстан        Қазақстан </w:t>
      </w:r>
      <w:r>
        <w:br/>
      </w:r>
      <w:r>
        <w:rPr>
          <w:rFonts w:ascii="Times New Roman"/>
          <w:b w:val="false"/>
          <w:i w:val="false"/>
          <w:color w:val="000000"/>
          <w:sz w:val="28"/>
        </w:rPr>
        <w:t xml:space="preserve">
      Мемлекеттiк мүлiк         Республикасының   Республикасының </w:t>
      </w:r>
      <w:r>
        <w:br/>
      </w:r>
      <w:r>
        <w:rPr>
          <w:rFonts w:ascii="Times New Roman"/>
          <w:b w:val="false"/>
          <w:i w:val="false"/>
          <w:color w:val="000000"/>
          <w:sz w:val="28"/>
        </w:rPr>
        <w:t xml:space="preserve">
    жөнiндегi мемлекеттiк             Қаржы            Ұлттық </w:t>
      </w:r>
      <w:r>
        <w:br/>
      </w:r>
      <w:r>
        <w:rPr>
          <w:rFonts w:ascii="Times New Roman"/>
          <w:b w:val="false"/>
          <w:i w:val="false"/>
          <w:color w:val="000000"/>
          <w:sz w:val="28"/>
        </w:rPr>
        <w:t xml:space="preserve">
          комитетi                 министрлiгi          банкi </w:t>
      </w:r>
      <w:r>
        <w:br/>
      </w:r>
      <w:r>
        <w:rPr>
          <w:rFonts w:ascii="Times New Roman"/>
          <w:b w:val="false"/>
          <w:i w:val="false"/>
          <w:color w:val="000000"/>
          <w:sz w:val="28"/>
        </w:rPr>
        <w:t xml:space="preserve">
          N 9/2838                  N Ф-20/5692         N 174 </w:t>
      </w:r>
      <w:r>
        <w:br/>
      </w:r>
      <w:r>
        <w:rPr>
          <w:rFonts w:ascii="Times New Roman"/>
          <w:b w:val="false"/>
          <w:i w:val="false"/>
          <w:color w:val="000000"/>
          <w:sz w:val="28"/>
        </w:rPr>
        <w:t xml:space="preserve">
    "26" 07 1994 ж.             "05"  09 1994 ж.   "29" 08 1994 ж. </w:t>
      </w:r>
    </w:p>
    <w:p>
      <w:pPr>
        <w:spacing w:after="0"/>
        <w:ind w:left="0"/>
        <w:jc w:val="both"/>
      </w:pPr>
      <w:r>
        <w:rPr>
          <w:rFonts w:ascii="Times New Roman"/>
          <w:b w:val="false"/>
          <w:i w:val="false"/>
          <w:color w:val="000000"/>
          <w:sz w:val="28"/>
        </w:rPr>
        <w:t xml:space="preserve">         "Мемлекеттiк меншiктi/мемлекеттiк ауылшаруашылық </w:t>
      </w:r>
      <w:r>
        <w:br/>
      </w:r>
      <w:r>
        <w:rPr>
          <w:rFonts w:ascii="Times New Roman"/>
          <w:b w:val="false"/>
          <w:i w:val="false"/>
          <w:color w:val="000000"/>
          <w:sz w:val="28"/>
        </w:rPr>
        <w:t xml:space="preserve">
       кәсiпорындарынан басқаларын/ жекешелендiруден алынған </w:t>
      </w:r>
      <w:r>
        <w:br/>
      </w:r>
      <w:r>
        <w:rPr>
          <w:rFonts w:ascii="Times New Roman"/>
          <w:b w:val="false"/>
          <w:i w:val="false"/>
          <w:color w:val="000000"/>
          <w:sz w:val="28"/>
        </w:rPr>
        <w:t xml:space="preserve">
           қаржының келiп түсуi мен бөлiнуiнiң тәртiбiне" </w:t>
      </w:r>
      <w:r>
        <w:br/>
      </w:r>
      <w:r>
        <w:rPr>
          <w:rFonts w:ascii="Times New Roman"/>
          <w:b w:val="false"/>
          <w:i w:val="false"/>
          <w:color w:val="000000"/>
          <w:sz w:val="28"/>
        </w:rPr>
        <w:t xml:space="preserve">
                    өзгерiстер енгiзу туралы </w:t>
      </w:r>
    </w:p>
    <w:p>
      <w:pPr>
        <w:spacing w:after="0"/>
        <w:ind w:left="0"/>
        <w:jc w:val="both"/>
      </w:pPr>
      <w:r>
        <w:rPr>
          <w:rFonts w:ascii="Times New Roman"/>
          <w:b w:val="false"/>
          <w:i w:val="false"/>
          <w:color w:val="000000"/>
          <w:sz w:val="28"/>
        </w:rPr>
        <w:t xml:space="preserve">    Қазақстан Республикасы Мемлекеттiк мүлiк жөнiндегi мемлекеттiк комитетiнiң, Қазақстан Республикасы Қаржы министрлiгiнiң, Қазақстан Республикасы Ұлттық банкiнiң және Қазақстан Республикасы Әдiлет министрлiгiнiң 1993 жылғы 9, 12 және 16 шiлдедегi N 9/1352, Ф-9-1/3778, 240016/91, 5/4-1504 хатына - "Мемлекеттiк меншiктi /мемлекеттiк ауылшаруашылық кәсiпорындарынан басқаларын/ жекешелендiруден алынған қаржының келiп түсуi мен бөлiнуiнiң тәртiбiне" мынадай өзгерiстер енгiзiледi: </w:t>
      </w:r>
      <w:r>
        <w:br/>
      </w:r>
      <w:r>
        <w:rPr>
          <w:rFonts w:ascii="Times New Roman"/>
          <w:b w:val="false"/>
          <w:i w:val="false"/>
          <w:color w:val="000000"/>
          <w:sz w:val="28"/>
        </w:rPr>
        <w:t xml:space="preserve">
     1. 4-тармақта "әр айдың 23-де" деген сөздер "он күн сайын /1,11,21-лерiнде/" деген сөздермен ауыстырылсын. </w:t>
      </w:r>
      <w:r>
        <w:br/>
      </w:r>
      <w:r>
        <w:rPr>
          <w:rFonts w:ascii="Times New Roman"/>
          <w:b w:val="false"/>
          <w:i w:val="false"/>
          <w:color w:val="000000"/>
          <w:sz w:val="28"/>
        </w:rPr>
        <w:t xml:space="preserve">
     2. 5 - тармақта "тоқсан сайын" деген сөздер "ай сайын" деген сөздермен ауыстырылсын. </w:t>
      </w:r>
      <w:r>
        <w:br/>
      </w:r>
      <w:r>
        <w:rPr>
          <w:rFonts w:ascii="Times New Roman"/>
          <w:b w:val="false"/>
          <w:i w:val="false"/>
          <w:color w:val="000000"/>
          <w:sz w:val="28"/>
        </w:rPr>
        <w:t xml:space="preserve">
     Осы өзгерiстер қол қойылған және жергiлiктi жерлерде алынған сәтiнен бастап күшiне енедi. </w:t>
      </w:r>
    </w:p>
    <w:p>
      <w:pPr>
        <w:spacing w:after="0"/>
        <w:ind w:left="0"/>
        <w:jc w:val="both"/>
      </w:pPr>
      <w:r>
        <w:rPr>
          <w:rFonts w:ascii="Times New Roman"/>
          <w:b w:val="false"/>
          <w:i w:val="false"/>
          <w:color w:val="000000"/>
          <w:sz w:val="28"/>
        </w:rPr>
        <w:t xml:space="preserve">    Меммүлiкком       Қаржы министрiнiң       Ұлттықбанк </w:t>
      </w:r>
      <w:r>
        <w:br/>
      </w:r>
      <w:r>
        <w:rPr>
          <w:rFonts w:ascii="Times New Roman"/>
          <w:b w:val="false"/>
          <w:i w:val="false"/>
          <w:color w:val="000000"/>
          <w:sz w:val="28"/>
        </w:rPr>
        <w:t xml:space="preserve">
    Төрағасының       бiрiншi орынбасары      Төрағасының </w:t>
      </w:r>
      <w:r>
        <w:br/>
      </w:r>
      <w:r>
        <w:rPr>
          <w:rFonts w:ascii="Times New Roman"/>
          <w:b w:val="false"/>
          <w:i w:val="false"/>
          <w:color w:val="000000"/>
          <w:sz w:val="28"/>
        </w:rPr>
        <w:t xml:space="preserve">
 Бiрiншi орынбасары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