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9a47" w14:textId="b8a9a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саласындағы жылжымайтын мүлiк объектiлерiн бағамдауды жүзеге асыру құқығына лицензиялар беру тәртiбi туралы уақытша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Құрылыс, тұрғын үй және аумақтарда құрылыс салу министрiнің 4 мамырдағы 1994 жылғы қаулысы. Қазақстан Республикасы Әділет министрлігінде 1994 жылғы 23 қыркүйекте тіркелді. Тіркеу N 13. Қолданылуы тоқтатылды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Уақытша ереже "Жаңа тұрғын үй саясаты туралы" Қазақстан Республикасы Президентiнiң 1993 жылғы 6 қыркүйектегi N 1344 
</w:t>
      </w:r>
      <w:r>
        <w:rPr>
          <w:rFonts w:ascii="Times New Roman"/>
          <w:b w:val="false"/>
          <w:i w:val="false"/>
          <w:color w:val="000000"/>
          <w:sz w:val="28"/>
        </w:rPr>
        <w:t xml:space="preserve"> U931344_ </w:t>
      </w:r>
      <w:r>
        <w:rPr>
          <w:rFonts w:ascii="Times New Roman"/>
          <w:b w:val="false"/>
          <w:i w:val="false"/>
          <w:color w:val="000000"/>
          <w:sz w:val="28"/>
        </w:rPr>
        <w:t>
 Жарлығына сәйкес талдап жасалды. 
</w:t>
      </w:r>
      <w:r>
        <w:br/>
      </w:r>
      <w:r>
        <w:rPr>
          <w:rFonts w:ascii="Times New Roman"/>
          <w:b w:val="false"/>
          <w:i w:val="false"/>
          <w:color w:val="000000"/>
          <w:sz w:val="28"/>
        </w:rPr>
        <w:t>
      1.2. Уақытша ереже жылжымайтын мүлiк объектiлерiн бағамдауды жүзеге асыру құқығына лицензиялар беру, тәртiбiн, сондай-ақ лицензияланатын субъект жауап беруге тиiстi талаптарды белгiлейдi. 
</w:t>
      </w:r>
      <w:r>
        <w:br/>
      </w:r>
      <w:r>
        <w:rPr>
          <w:rFonts w:ascii="Times New Roman"/>
          <w:b w:val="false"/>
          <w:i w:val="false"/>
          <w:color w:val="000000"/>
          <w:sz w:val="28"/>
        </w:rPr>
        <w:t>
      1.3. Жеке тұлғалар жылжымайтын мүлiк объектiлерiн бағамдауды жүзеге асыру құқығына лицензияланатын субъектiлер бола алады. 
</w:t>
      </w:r>
      <w:r>
        <w:br/>
      </w:r>
      <w:r>
        <w:rPr>
          <w:rFonts w:ascii="Times New Roman"/>
          <w:b w:val="false"/>
          <w:i w:val="false"/>
          <w:color w:val="000000"/>
          <w:sz w:val="28"/>
        </w:rPr>
        <w:t>
      1.4. Лицензияларды иеленушiлер лицензияларда айтылған барлық құқықтарға ие болады және тұрғын үй саласындағы жылжымайтын мүлiк объектiлерiн бағамдауды жүзеге асыру құқығына шарттар жасасу құқықтары бар. 
</w:t>
      </w:r>
      <w:r>
        <w:br/>
      </w:r>
      <w:r>
        <w:rPr>
          <w:rFonts w:ascii="Times New Roman"/>
          <w:b w:val="false"/>
          <w:i w:val="false"/>
          <w:color w:val="000000"/>
          <w:sz w:val="28"/>
        </w:rPr>
        <w:t>
      1.5. Мемлекеттiк компания берген лицензиялар Қазақстан Республикасының тиiстi аумақтарда /облыстарында/ қолданылады. 
</w:t>
      </w:r>
      <w:r>
        <w:br/>
      </w:r>
      <w:r>
        <w:rPr>
          <w:rFonts w:ascii="Times New Roman"/>
          <w:b w:val="false"/>
          <w:i w:val="false"/>
          <w:color w:val="000000"/>
          <w:sz w:val="28"/>
        </w:rPr>
        <w:t>
      1.6. Тұрғын үй саласындағы жылжымайтын мүлiк объектiлерiн бағамдауды жүзеге асыру құқығына бiржолғы лицензия 12 айға дейiнгi мерзiмге берiледi. 
</w:t>
      </w:r>
      <w:r>
        <w:br/>
      </w:r>
      <w:r>
        <w:rPr>
          <w:rFonts w:ascii="Times New Roman"/>
          <w:b w:val="false"/>
          <w:i w:val="false"/>
          <w:color w:val="000000"/>
          <w:sz w:val="28"/>
        </w:rPr>
        <w:t>
      1.7. Лицензия төлем үшiн берiледi, оның мөлшерi Қазақстан Республикасының Құрылысминi белгiлеген тәртiпте анықталады. Және өтiнiш жасаушы мүмкiншiлiктерiне сараптама жүргiзуге, лицензияны ресiмдеуге және оның пайдалануын бақылауды жүзеге асыруға арналған шығындарды қамтиды. Төлем оны жылжымайтын мүлiктi бағамдау жөнiндегi мемлекеттiк компанияның бюджеттен тыс шотына аудару жолымен бiржолғы алым түрiнде ұсталады. 
</w:t>
      </w:r>
      <w:r>
        <w:br/>
      </w:r>
      <w:r>
        <w:rPr>
          <w:rFonts w:ascii="Times New Roman"/>
          <w:b w:val="false"/>
          <w:i w:val="false"/>
          <w:color w:val="000000"/>
          <w:sz w:val="28"/>
        </w:rPr>
        <w:t>
      1.8. Лицензияның қолданылу мерзiмiнiң өтуiне қарай оның күшi жойылады және жарамсыз деп есептеледi.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Лицензияларды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Жылжымайтын мүлiк объектiлерiн бағамдауды жүзеге асыру құқығына лицензия алғысы келген маман /жеке тұлға/ мемлекеттiк компанияға немесе облыстық тұрғын үй саласындағы жылжымайтын мүлiктi бағамдау жөнiндегi басқармаға жазбаша жүгiнуге тиiс, олар маманға бағамдау жұмысын жүргiзуге лицензия беру мерзiмдерi мен жағдайлары туралы қажеттi ақпараттар бередi. 
</w:t>
      </w:r>
      <w:r>
        <w:br/>
      </w:r>
      <w:r>
        <w:rPr>
          <w:rFonts w:ascii="Times New Roman"/>
          <w:b w:val="false"/>
          <w:i w:val="false"/>
          <w:color w:val="000000"/>
          <w:sz w:val="28"/>
        </w:rPr>
        <w:t>
      Өтiнiшке маманның бiлiктiлiк деңгейiн сипаттайтын материалдар мен құжаттар, соның iшiнде: 
</w:t>
      </w:r>
      <w:r>
        <w:br/>
      </w:r>
      <w:r>
        <w:rPr>
          <w:rFonts w:ascii="Times New Roman"/>
          <w:b w:val="false"/>
          <w:i w:val="false"/>
          <w:color w:val="000000"/>
          <w:sz w:val="28"/>
        </w:rPr>
        <w:t>
      сертификат немесе жылжымайтын мүлiктi бағамдау жөнiндегi курстарды бiтiргенi туралы белгiленген мемлекеттiк нысандағы немесе халықаралық тұрғыдан қолданылатын нысандағы куәлiк; 
</w:t>
      </w:r>
      <w:r>
        <w:br/>
      </w:r>
      <w:r>
        <w:rPr>
          <w:rFonts w:ascii="Times New Roman"/>
          <w:b w:val="false"/>
          <w:i w:val="false"/>
          <w:color w:val="000000"/>
          <w:sz w:val="28"/>
        </w:rPr>
        <w:t>
      Жылжымайтын мүлiктi бағамдау жөнiндегi мемлекеттiк компания ұйымдастыратын лицензия алуға бiлiм даярлығы бағдарламасын өткендiгi туралы куәлiк көшiрмелерi; 
</w:t>
      </w:r>
      <w:r>
        <w:br/>
      </w:r>
      <w:r>
        <w:rPr>
          <w:rFonts w:ascii="Times New Roman"/>
          <w:b w:val="false"/>
          <w:i w:val="false"/>
          <w:color w:val="000000"/>
          <w:sz w:val="28"/>
        </w:rPr>
        <w:t>
      тұрғын үй саласында бағамдау жүзеге асырылатын ықтималды жылжымайтын мүлiк объектiлерiнiң тiзбесi; 
</w:t>
      </w:r>
      <w:r>
        <w:br/>
      </w:r>
      <w:r>
        <w:rPr>
          <w:rFonts w:ascii="Times New Roman"/>
          <w:b w:val="false"/>
          <w:i w:val="false"/>
          <w:color w:val="000000"/>
          <w:sz w:val="28"/>
        </w:rPr>
        <w:t>
      лицензия алу үшiн бiр мезгiлдi алымды төлегенi туралы төлем қағазы қоса берiледi. 
</w:t>
      </w:r>
      <w:r>
        <w:br/>
      </w:r>
      <w:r>
        <w:rPr>
          <w:rFonts w:ascii="Times New Roman"/>
          <w:b w:val="false"/>
          <w:i w:val="false"/>
          <w:color w:val="000000"/>
          <w:sz w:val="28"/>
        </w:rPr>
        <w:t>
      Өтiнiш жасаушы /жеке тұлға/ лицензия беру өтiнiмiне қосылған мәлiметтердiң дәлме-дәлдiгiне жауап бередi. 
</w:t>
      </w:r>
      <w:r>
        <w:br/>
      </w:r>
      <w:r>
        <w:rPr>
          <w:rFonts w:ascii="Times New Roman"/>
          <w:b w:val="false"/>
          <w:i w:val="false"/>
          <w:color w:val="000000"/>
          <w:sz w:val="28"/>
        </w:rPr>
        <w:t>
      2.2. Берiлген құжаттар осы Уақытша ереженiң 2.1. тармағының талаптарына сай келмеген ретте жылжымайтын мүлiктi бағамдау жөнiндегi мемлекеттiк компанияның арнаулы комиссиясы қосымша мәлiметтер беру қажеттiгi немесе қарау үшiн құжаттарды қабылдаудан дәлелдi бас тарту туралы өтiнiш жасаушыны жазбаша түрде хабардар етедi. 
</w:t>
      </w:r>
      <w:r>
        <w:br/>
      </w:r>
      <w:r>
        <w:rPr>
          <w:rFonts w:ascii="Times New Roman"/>
          <w:b w:val="false"/>
          <w:i w:val="false"/>
          <w:color w:val="000000"/>
          <w:sz w:val="28"/>
        </w:rPr>
        <w:t>
      2.3. Маман /жеке тұлға/ мүмкiншiлiгiнiң жұмысты орындау талаптарына сай болуын бағалауды сараптама комиссиясы анықтайды және хаттамалармен ресiмделедi, олардың негiзiнде Мемлекеттiк компания лицензия беру туралы шешiм қабылдайды. 
</w:t>
      </w:r>
      <w:r>
        <w:br/>
      </w:r>
      <w:r>
        <w:rPr>
          <w:rFonts w:ascii="Times New Roman"/>
          <w:b w:val="false"/>
          <w:i w:val="false"/>
          <w:color w:val="000000"/>
          <w:sz w:val="28"/>
        </w:rPr>
        <w:t>
      Сараптама комиссиясының құрамы және лицензияны беру туралы шешiм мемлекеттiк компания бойынша бұйрықтар /өкiмдермен/ ресiмделедi. 
</w:t>
      </w:r>
      <w:r>
        <w:br/>
      </w:r>
      <w:r>
        <w:rPr>
          <w:rFonts w:ascii="Times New Roman"/>
          <w:b w:val="false"/>
          <w:i w:val="false"/>
          <w:color w:val="000000"/>
          <w:sz w:val="28"/>
        </w:rPr>
        <w:t>
      2.4. Құжаттарды Тұрғын үй саласындағы жылжымайтын мүлiктi бағамдау жөнiндегi мемлекеттiк компания алған күннен 30 күндiк мерзiмде олар қаралады. 
</w:t>
      </w:r>
      <w:r>
        <w:br/>
      </w:r>
      <w:r>
        <w:rPr>
          <w:rFonts w:ascii="Times New Roman"/>
          <w:b w:val="false"/>
          <w:i w:val="false"/>
          <w:color w:val="000000"/>
          <w:sz w:val="28"/>
        </w:rPr>
        <w:t>
      2.5. Тиiстi шешiм қабылданғаннан кейiнгi 7 күндiк мерзiмде маманға лицензия беру немесе оны беруден бас тарту туралы шешiм тапсырылады. 
</w:t>
      </w:r>
      <w:r>
        <w:br/>
      </w:r>
      <w:r>
        <w:rPr>
          <w:rFonts w:ascii="Times New Roman"/>
          <w:b w:val="false"/>
          <w:i w:val="false"/>
          <w:color w:val="000000"/>
          <w:sz w:val="28"/>
        </w:rPr>
        <w:t>
      2.6. Лицензия N 1 қосымшада аталған нысан бойынша, екi дана етiп, ресiмделедi, олардың бiрi маманға - өтiнiш жасаушыға берiледi, екiншiсi - лицензияны берген Тұрғын үй саласындағы жылжымайтын мүлiктi бағамдау жөнiндегi мемлекеттiк компанияда сақталады. 
</w:t>
      </w:r>
      <w:r>
        <w:br/>
      </w:r>
      <w:r>
        <w:rPr>
          <w:rFonts w:ascii="Times New Roman"/>
          <w:b w:val="false"/>
          <w:i w:val="false"/>
          <w:color w:val="000000"/>
          <w:sz w:val="28"/>
        </w:rPr>
        <w:t>
      Лицензияға Қазақстан Республикасы Құрылысминiнiң Тұрғын үй саласындағы жылжымайтын мүлiктi бағамдау жөнiндегi мемлекеттiк компаниясының бас директоры /орынбасары/ қол қояды. 
</w:t>
      </w:r>
      <w:r>
        <w:br/>
      </w:r>
      <w:r>
        <w:rPr>
          <w:rFonts w:ascii="Times New Roman"/>
          <w:b w:val="false"/>
          <w:i w:val="false"/>
          <w:color w:val="000000"/>
          <w:sz w:val="28"/>
        </w:rPr>
        <w:t>
      2.7. Лицензияларды беру барысында олар N 2 қосымша нысаны бойынша кiтапта тiркеледi. 
</w:t>
      </w:r>
      <w:r>
        <w:br/>
      </w:r>
      <w:r>
        <w:rPr>
          <w:rFonts w:ascii="Times New Roman"/>
          <w:b w:val="false"/>
          <w:i w:val="false"/>
          <w:color w:val="000000"/>
          <w:sz w:val="28"/>
        </w:rPr>
        <w:t>
      2.8. Әрбiр маман-өтiнiш жасаушы бойынша арнаулы iс қалыптастырылады, оған лицензия алу үшiн ұсынылған құжаттар, сараптама комиссиясының хаттамасы /хаттама көшiрмесi/, лицензиялар беру туралы мәселенi қарау нәтижелерi бойынша бұйрықтар /өкiмдер/ көшiрмелер, лицензияның екiншi данасы, сондай-ақ лицензияны орындау барысын бақылау материалдары енгiзiледi.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Лицензияны иеленушiнiң негiзгi құқықтары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Лицензияны иеленушiлердiң: 
</w:t>
      </w:r>
      <w:r>
        <w:br/>
      </w:r>
      <w:r>
        <w:rPr>
          <w:rFonts w:ascii="Times New Roman"/>
          <w:b w:val="false"/>
          <w:i w:val="false"/>
          <w:color w:val="000000"/>
          <w:sz w:val="28"/>
        </w:rPr>
        <w:t>
      Тұрғын үй саласындағы жылжымайтын мүлiк объектiлерiн бағамдауды жүзеге асыру құқығына тапсырыс берушiлермен шарттар жасасу; 
</w:t>
      </w:r>
      <w:r>
        <w:br/>
      </w:r>
      <w:r>
        <w:rPr>
          <w:rFonts w:ascii="Times New Roman"/>
          <w:b w:val="false"/>
          <w:i w:val="false"/>
          <w:color w:val="000000"/>
          <w:sz w:val="28"/>
        </w:rPr>
        <w:t>
      бағамдау жұмыстарының жекелеген түрлерi мен кезеңдерiн орындау үшiн осы уақытша ереже талаптарының сақталуына жауапкершiлiктi өзiне алатын қосымша орындаушыларды тарту; 
</w:t>
      </w:r>
      <w:r>
        <w:br/>
      </w:r>
      <w:r>
        <w:rPr>
          <w:rFonts w:ascii="Times New Roman"/>
          <w:b w:val="false"/>
          <w:i w:val="false"/>
          <w:color w:val="000000"/>
          <w:sz w:val="28"/>
        </w:rPr>
        <w:t>
      лицензияны берген жылжымайтын мүлiктi бағамдау жөнiндегi мемлекеттiк компанияға лицензия берiлген жағдайдан елеулi түрде ерекшеленетiн жағдайдың туындауы барысында оның шарттарын қайта қарау жөнiнен жүгiну құқығы бар. 
</w:t>
      </w:r>
      <w:r>
        <w:br/>
      </w:r>
      <w:r>
        <w:rPr>
          <w:rFonts w:ascii="Times New Roman"/>
          <w:b w:val="false"/>
          <w:i w:val="false"/>
          <w:color w:val="000000"/>
          <w:sz w:val="28"/>
        </w:rPr>
        <w:t>
      3.2. Лицензияларды иеленушiлер: 
</w:t>
      </w:r>
      <w:r>
        <w:br/>
      </w:r>
      <w:r>
        <w:rPr>
          <w:rFonts w:ascii="Times New Roman"/>
          <w:b w:val="false"/>
          <w:i w:val="false"/>
          <w:color w:val="000000"/>
          <w:sz w:val="28"/>
        </w:rPr>
        <w:t>
      тұрғын үй саласындағы жылжымайтын мүлiктi бағамдаушылар қызметi нысаны мен тәртiбiн анықтайтын, қолданылып жүрген әдiстемелiк және нормативтiк құжаттар талаптарын, сондай-ақ лицензияларда аталған жұмысты орындау шарттарын сақтауға; 
</w:t>
      </w:r>
      <w:r>
        <w:br/>
      </w:r>
      <w:r>
        <w:rPr>
          <w:rFonts w:ascii="Times New Roman"/>
          <w:b w:val="false"/>
          <w:i w:val="false"/>
          <w:color w:val="000000"/>
          <w:sz w:val="28"/>
        </w:rPr>
        <w:t>
      бағамдау жұмыстары барысында алған құжаттамаларының сақталуын қамтамасыз етуге; 
</w:t>
      </w:r>
      <w:r>
        <w:br/>
      </w:r>
      <w:r>
        <w:rPr>
          <w:rFonts w:ascii="Times New Roman"/>
          <w:b w:val="false"/>
          <w:i w:val="false"/>
          <w:color w:val="000000"/>
          <w:sz w:val="28"/>
        </w:rPr>
        <w:t>
      Тұрғын үй саласындағы жылжымайтын мүлiктi бағамдау жөнiндегi мемлекеттiк компания мен облыстық басқармалардың талап етулерi бойынша оларға лицензияларға енгiзiлген бағамдау жұмыстарын орындауға байланысты материалдарды беруге; 
</w:t>
      </w:r>
      <w:r>
        <w:br/>
      </w:r>
      <w:r>
        <w:rPr>
          <w:rFonts w:ascii="Times New Roman"/>
          <w:b w:val="false"/>
          <w:i w:val="false"/>
          <w:color w:val="000000"/>
          <w:sz w:val="28"/>
        </w:rPr>
        <w:t>
      жылжымайтын мүлiк объектiлерiн бағамдауды жүзеге асыру құқығына шарттар жасасу барысында алған лицензияларын тапсырыс жасаушыларға көрсетуге; 
</w:t>
      </w:r>
      <w:r>
        <w:br/>
      </w:r>
      <w:r>
        <w:rPr>
          <w:rFonts w:ascii="Times New Roman"/>
          <w:b w:val="false"/>
          <w:i w:val="false"/>
          <w:color w:val="000000"/>
          <w:sz w:val="28"/>
        </w:rPr>
        <w:t>
      орындалған бағамдау жұмыстары материалдарының көшiрмелерiн жылжымайтын мүлiктi бағамдау жөнiндегi мемлекеттiк компанияға тегiн беруге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Лицензиялардың орындалуын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Қазақстан Республикасы Құрылысминiнiң Тұрғын үй саласындағы жылжымайтын мүлiктi бағамдау жөнiндегi мемлекеттiк компаниясының лицензиялардың орындалуын бақылау барысында лицензияға енгiзiлген жылжымайтын мүлiк объектiлерiн бағамдау жөнiндегi жұмыстарды орындауға байланысты кез келген құжатты талап етуге құқығы бар. 
</w:t>
      </w:r>
      <w:r>
        <w:br/>
      </w:r>
      <w:r>
        <w:rPr>
          <w:rFonts w:ascii="Times New Roman"/>
          <w:b w:val="false"/>
          <w:i w:val="false"/>
          <w:color w:val="000000"/>
          <w:sz w:val="28"/>
        </w:rPr>
        <w:t>
      4.2. Жылжымайтын мүлiктi бағамдау жөнiндегi мемлекеттiк компания бақылау барысында анықталған ағаттықтардың сипатына қарай берiлген лицензияның қолданылуын мерзiмiнен бұрын доғару немесе тоқтата тұру туралы шешiм қабылдайды, ол бұйрықпен /өкiммен/ ресiмделедi. Шаруашылық қызмет субъектiсiне N 3 және N 4 қосымшалар нысандары бойынша тиiсiнше ұйғарымдама берiледi.
</w:t>
      </w:r>
      <w:r>
        <w:br/>
      </w:r>
      <w:r>
        <w:rPr>
          <w:rFonts w:ascii="Times New Roman"/>
          <w:b w:val="false"/>
          <w:i w:val="false"/>
          <w:color w:val="000000"/>
          <w:sz w:val="28"/>
        </w:rPr>
        <w:t>
      4.3. Лицензиялардың қолданылуын мерзiмiнен бұрын доғару туралы шешiмдер:
</w:t>
      </w:r>
      <w:r>
        <w:br/>
      </w:r>
      <w:r>
        <w:rPr>
          <w:rFonts w:ascii="Times New Roman"/>
          <w:b w:val="false"/>
          <w:i w:val="false"/>
          <w:color w:val="000000"/>
          <w:sz w:val="28"/>
        </w:rPr>
        <w:t>
      маман лицензияда белгiленген шарттарды орындамаған;
</w:t>
      </w:r>
      <w:r>
        <w:br/>
      </w:r>
      <w:r>
        <w:rPr>
          <w:rFonts w:ascii="Times New Roman"/>
          <w:b w:val="false"/>
          <w:i w:val="false"/>
          <w:color w:val="000000"/>
          <w:sz w:val="28"/>
        </w:rPr>
        <w:t>
      тұрғын үй саласындағы жылжымайтын мүлiктi бағамдаушылар қызметi тәртiбiн белгiлейтiн, қолданылып жүрген нормативтiк және әдiстемелiк құжаттардың талаптарын сақтамаған реттерде қабылданады.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Құрылыс,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тұрғын үй және аумақтарда құрылыс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салу министрiнiң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Тұрғын үй саласындағы жылжымайтын мүлiк объектiлерiн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бағамдауды жүзеге асыру құқығына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ЛИЦЕНЗИЯ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/арнаулы рұқсаттама/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Құрылыс, тұрғын үй және аумақтарда
</w:t>
      </w:r>
      <w:r>
        <w:br/>
      </w:r>
      <w:r>
        <w:rPr>
          <w:rFonts w:ascii="Times New Roman"/>
          <w:b w:val="false"/>
          <w:i w:val="false"/>
          <w:color w:val="000000"/>
          <w:sz w:val="28"/>
        </w:rPr>
        <w:t>
құрылыс салу министрлiгiнiң Тұрғын үй саласындағы жылжымайтын
</w:t>
      </w:r>
      <w:r>
        <w:br/>
      </w:r>
      <w:r>
        <w:rPr>
          <w:rFonts w:ascii="Times New Roman"/>
          <w:b w:val="false"/>
          <w:i w:val="false"/>
          <w:color w:val="000000"/>
          <w:sz w:val="28"/>
        </w:rPr>
        <w:t>
мүлiктi бағамдау жөнiндегi мемлекеттiк компаниясының 199_____
</w:t>
      </w:r>
      <w:r>
        <w:br/>
      </w:r>
      <w:r>
        <w:rPr>
          <w:rFonts w:ascii="Times New Roman"/>
          <w:b w:val="false"/>
          <w:i w:val="false"/>
          <w:color w:val="000000"/>
          <w:sz w:val="28"/>
        </w:rPr>
        <w:t>
жылғы__________________________N_______________________бұйрығымен
</w:t>
      </w:r>
      <w:r>
        <w:br/>
      </w:r>
      <w:r>
        <w:rPr>
          <w:rFonts w:ascii="Times New Roman"/>
          <w:b w:val="false"/>
          <w:i w:val="false"/>
          <w:color w:val="000000"/>
          <w:sz w:val="28"/>
        </w:rPr>
        <w:t>
/өкiмiмен/_____________________________________________________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/маманның фамилиясы, аты-жөнi/
</w:t>
      </w:r>
      <w:r>
        <w:br/>
      </w:r>
      <w:r>
        <w:rPr>
          <w:rFonts w:ascii="Times New Roman"/>
          <w:b w:val="false"/>
          <w:i w:val="false"/>
          <w:color w:val="000000"/>
          <w:sz w:val="28"/>
        </w:rPr>
        <w:t>
тұрғын үй саласындағы жылжымайтын мүлiк объектiлерiн бағамдауды
</w:t>
      </w:r>
      <w:r>
        <w:br/>
      </w:r>
      <w:r>
        <w:rPr>
          <w:rFonts w:ascii="Times New Roman"/>
          <w:b w:val="false"/>
          <w:i w:val="false"/>
          <w:color w:val="000000"/>
          <w:sz w:val="28"/>
        </w:rPr>
        <w:t>
жүзеге асыру құқығы берiледi.
</w:t>
      </w:r>
      <w:r>
        <w:br/>
      </w:r>
      <w:r>
        <w:rPr>
          <w:rFonts w:ascii="Times New Roman"/>
          <w:b w:val="false"/>
          <w:i w:val="false"/>
          <w:color w:val="000000"/>
          <w:sz w:val="28"/>
        </w:rPr>
        <w:t>
     Лицензия қолданылатын аумақ:_______________________________
</w:t>
      </w:r>
      <w:r>
        <w:br/>
      </w:r>
      <w:r>
        <w:rPr>
          <w:rFonts w:ascii="Times New Roman"/>
          <w:b w:val="false"/>
          <w:i w:val="false"/>
          <w:color w:val="000000"/>
          <w:sz w:val="28"/>
        </w:rPr>
        <w:t>
"    Лицензияның қолданылу мерзiмi:_______________________дейiн
</w:t>
      </w:r>
      <w:r>
        <w:br/>
      </w:r>
      <w:r>
        <w:rPr>
          <w:rFonts w:ascii="Times New Roman"/>
          <w:b w:val="false"/>
          <w:i w:val="false"/>
          <w:color w:val="000000"/>
          <w:sz w:val="28"/>
        </w:rPr>
        <w:t>
     Айрықша жағдайлар:_________________________________________
</w:t>
      </w:r>
      <w:r>
        <w:br/>
      </w:r>
      <w:r>
        <w:rPr>
          <w:rFonts w:ascii="Times New Roman"/>
          <w:b w:val="false"/>
          <w:i w:val="false"/>
          <w:color w:val="000000"/>
          <w:sz w:val="28"/>
        </w:rPr>
        <w:t>
     Лицензияны иеленушiнiң қосымша құқықтары мен мiндеттерi: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Маманның мекен-жайы:_____________________________________________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N_____________лицензия     ____________________________бередi
</w:t>
      </w:r>
      <w:r>
        <w:br/>
      </w:r>
      <w:r>
        <w:rPr>
          <w:rFonts w:ascii="Times New Roman"/>
          <w:b w:val="false"/>
          <w:i w:val="false"/>
          <w:color w:val="000000"/>
          <w:sz w:val="28"/>
        </w:rPr>
        <w:t>
Алматы қаласы              Берiлген күнi______________________
</w:t>
      </w:r>
      <w:r>
        <w:br/>
      </w:r>
      <w:r>
        <w:rPr>
          <w:rFonts w:ascii="Times New Roman"/>
          <w:b w:val="false"/>
          <w:i w:val="false"/>
          <w:color w:val="000000"/>
          <w:sz w:val="28"/>
        </w:rPr>
        <w:t>
                           Қазақстан Республикасы Құрылыс, тұрғын  
</w:t>
      </w:r>
      <w:r>
        <w:br/>
      </w:r>
      <w:r>
        <w:rPr>
          <w:rFonts w:ascii="Times New Roman"/>
          <w:b w:val="false"/>
          <w:i w:val="false"/>
          <w:color w:val="000000"/>
          <w:sz w:val="28"/>
        </w:rPr>
        <w:t>
                           үй және аумақтарда құрылыс салу 
</w:t>
      </w:r>
      <w:r>
        <w:br/>
      </w:r>
      <w:r>
        <w:rPr>
          <w:rFonts w:ascii="Times New Roman"/>
          <w:b w:val="false"/>
          <w:i w:val="false"/>
          <w:color w:val="000000"/>
          <w:sz w:val="28"/>
        </w:rPr>
        <w:t>
                           министрлiгiнiң Тұрғын үй саласындағы
</w:t>
      </w:r>
      <w:r>
        <w:br/>
      </w:r>
      <w:r>
        <w:rPr>
          <w:rFonts w:ascii="Times New Roman"/>
          <w:b w:val="false"/>
          <w:i w:val="false"/>
          <w:color w:val="000000"/>
          <w:sz w:val="28"/>
        </w:rPr>
        <w:t>
М.О._____________          жылжымайтын мүлiктi бағамдау жөнiндегi 
</w:t>
      </w:r>
      <w:r>
        <w:br/>
      </w:r>
      <w:r>
        <w:rPr>
          <w:rFonts w:ascii="Times New Roman"/>
          <w:b w:val="false"/>
          <w:i w:val="false"/>
          <w:color w:val="000000"/>
          <w:sz w:val="28"/>
        </w:rPr>
        <w:t>
        қолы               мемлекеттiк компаниясының бас директоры 
</w:t>
      </w:r>
    </w:p>
    <w:p>
      <w:pPr>
        <w:spacing w:after="0"/>
        <w:ind w:left="0"/>
        <w:jc w:val="both"/>
      </w:pPr>
      <w:r>
        <w:rPr>
          <w:rFonts w:ascii="Times New Roman"/>
          <w:b w:val="false"/>
          <w:i w:val="false"/>
          <w:color w:val="000000"/>
          <w:sz w:val="28"/>
        </w:rPr>
        <w:t>
Тiркеу нөмiрi________       _____________________________________
</w:t>
      </w:r>
      <w:r>
        <w:br/>
      </w:r>
      <w:r>
        <w:rPr>
          <w:rFonts w:ascii="Times New Roman"/>
          <w:b w:val="false"/>
          <w:i w:val="false"/>
          <w:color w:val="000000"/>
          <w:sz w:val="28"/>
        </w:rPr>
        <w:t>
                                 /фамилиясы, аты-жөнi/
</w:t>
      </w:r>
    </w:p>
    <w:p>
      <w:pPr>
        <w:spacing w:after="0"/>
        <w:ind w:left="0"/>
        <w:jc w:val="both"/>
      </w:pP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Тұрғын үй саласындағы жылжымайтын мүлiк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объектiлерiн бағамдауды жүзеге асыру құқығына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лицензияларды /арнаулы рұқсаттамаларды/берудi тiркеу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КIТАБЫ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 саласындағы жылжымайтын мүлiк объектiлерiн бағамдау
</w:t>
      </w:r>
      <w:r>
        <w:br/>
      </w:r>
      <w:r>
        <w:rPr>
          <w:rFonts w:ascii="Times New Roman"/>
          <w:b w:val="false"/>
          <w:i w:val="false"/>
          <w:color w:val="000000"/>
          <w:sz w:val="28"/>
        </w:rPr>
        <w:t>
жөнiндегi мемлекеттiк компания
</w:t>
      </w:r>
      <w:r>
        <w:br/>
      </w:r>
      <w:r>
        <w:rPr>
          <w:rFonts w:ascii="Times New Roman"/>
          <w:b w:val="false"/>
          <w:i w:val="false"/>
          <w:color w:val="000000"/>
          <w:sz w:val="28"/>
        </w:rPr>
        <w:t>
     1. N 
</w:t>
      </w:r>
      <w:r>
        <w:br/>
      </w:r>
      <w:r>
        <w:rPr>
          <w:rFonts w:ascii="Times New Roman"/>
          <w:b w:val="false"/>
          <w:i w:val="false"/>
          <w:color w:val="000000"/>
          <w:sz w:val="28"/>
        </w:rPr>
        <w:t>
     2. Маманның жеке тұлғаның фамилиясы, аты-жөнi
</w:t>
      </w:r>
      <w:r>
        <w:br/>
      </w:r>
      <w:r>
        <w:rPr>
          <w:rFonts w:ascii="Times New Roman"/>
          <w:b w:val="false"/>
          <w:i w:val="false"/>
          <w:color w:val="000000"/>
          <w:sz w:val="28"/>
        </w:rPr>
        <w:t>
     3. Лицензия нөмiрi мен берiлген күнi
</w:t>
      </w:r>
      <w:r>
        <w:br/>
      </w:r>
      <w:r>
        <w:rPr>
          <w:rFonts w:ascii="Times New Roman"/>
          <w:b w:val="false"/>
          <w:i w:val="false"/>
          <w:color w:val="000000"/>
          <w:sz w:val="28"/>
        </w:rPr>
        <w:t>
     4. Лицензияны беру туралы бұйрық нөмiрi және күнi
</w:t>
      </w:r>
      <w:r>
        <w:br/>
      </w:r>
      <w:r>
        <w:rPr>
          <w:rFonts w:ascii="Times New Roman"/>
          <w:b w:val="false"/>
          <w:i w:val="false"/>
          <w:color w:val="000000"/>
          <w:sz w:val="28"/>
        </w:rPr>
        <w:t>
     5. Тiркеу нөмiрi
</w:t>
      </w:r>
      <w:r>
        <w:br/>
      </w:r>
      <w:r>
        <w:rPr>
          <w:rFonts w:ascii="Times New Roman"/>
          <w:b w:val="false"/>
          <w:i w:val="false"/>
          <w:color w:val="000000"/>
          <w:sz w:val="28"/>
        </w:rPr>
        <w:t>
     6. Орындалатын бағамдау жұмыстарының түрi
</w:t>
      </w:r>
      <w:r>
        <w:br/>
      </w:r>
      <w:r>
        <w:rPr>
          <w:rFonts w:ascii="Times New Roman"/>
          <w:b w:val="false"/>
          <w:i w:val="false"/>
          <w:color w:val="000000"/>
          <w:sz w:val="28"/>
        </w:rPr>
        <w:t>
     7. Лицензияны алушының қолы
</w:t>
      </w:r>
      <w:r>
        <w:br/>
      </w:r>
      <w:r>
        <w:rPr>
          <w:rFonts w:ascii="Times New Roman"/>
          <w:b w:val="false"/>
          <w:i w:val="false"/>
          <w:color w:val="000000"/>
          <w:sz w:val="28"/>
        </w:rPr>
        <w:t>
     8. Лицензияны иеленушiнiң мекен-жайы
</w:t>
      </w:r>
      <w:r>
        <w:br/>
      </w:r>
      <w:r>
        <w:rPr>
          <w:rFonts w:ascii="Times New Roman"/>
          <w:b w:val="false"/>
          <w:i w:val="false"/>
          <w:color w:val="000000"/>
          <w:sz w:val="28"/>
        </w:rPr>
        <w:t>
     9. Лицензия берген адамның фамилиясы, аты-жөнi, лауазымы
</w:t>
      </w:r>
      <w:r>
        <w:br/>
      </w:r>
      <w:r>
        <w:rPr>
          <w:rFonts w:ascii="Times New Roman"/>
          <w:b w:val="false"/>
          <w:i w:val="false"/>
          <w:color w:val="000000"/>
          <w:sz w:val="28"/>
        </w:rPr>
        <w:t>
     10. Қолы 
</w:t>
      </w:r>
      <w:r>
        <w:br/>
      </w:r>
      <w:r>
        <w:rPr>
          <w:rFonts w:ascii="Times New Roman"/>
          <w:b w:val="false"/>
          <w:i w:val="false"/>
          <w:color w:val="000000"/>
          <w:sz w:val="28"/>
        </w:rPr>
        <w:t>
     11. Лицензияның қолданылуын доғару немесе мерзiмiн ұзарту
</w:t>
      </w:r>
      <w:r>
        <w:br/>
      </w:r>
      <w:r>
        <w:rPr>
          <w:rFonts w:ascii="Times New Roman"/>
          <w:b w:val="false"/>
          <w:i w:val="false"/>
          <w:color w:val="000000"/>
          <w:sz w:val="28"/>
        </w:rPr>
        <w:t>
         туралы белгi
</w:t>
      </w:r>
      <w:r>
        <w:br/>
      </w:r>
      <w:r>
        <w:rPr>
          <w:rFonts w:ascii="Times New Roman"/>
          <w:b w:val="false"/>
          <w:i w:val="false"/>
          <w:color w:val="000000"/>
          <w:sz w:val="28"/>
        </w:rPr>
        <w:t>
     12. Қолы
</w:t>
      </w:r>
    </w:p>
    <w:p>
      <w:pPr>
        <w:spacing w:after="0"/>
        <w:ind w:left="0"/>
        <w:jc w:val="both"/>
      </w:pP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Лицензияның қолданылуын тоқтату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ҰЙҒАРЫМНАМА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Құрылыс, тұрғын үй және аумақтарда
</w:t>
      </w:r>
      <w:r>
        <w:br/>
      </w:r>
      <w:r>
        <w:rPr>
          <w:rFonts w:ascii="Times New Roman"/>
          <w:b w:val="false"/>
          <w:i w:val="false"/>
          <w:color w:val="000000"/>
          <w:sz w:val="28"/>
        </w:rPr>
        <w:t>
құрылыс салу министрлiгiнiң Тұрғын үй саласындағы жылжымайтын
</w:t>
      </w:r>
      <w:r>
        <w:br/>
      </w:r>
      <w:r>
        <w:rPr>
          <w:rFonts w:ascii="Times New Roman"/>
          <w:b w:val="false"/>
          <w:i w:val="false"/>
          <w:color w:val="000000"/>
          <w:sz w:val="28"/>
        </w:rPr>
        <w:t>
мүлiктi бағамдау жөнiндегi мемлекеттiк компаниясының 199______
</w:t>
      </w:r>
      <w:r>
        <w:br/>
      </w:r>
      <w:r>
        <w:rPr>
          <w:rFonts w:ascii="Times New Roman"/>
          <w:b w:val="false"/>
          <w:i w:val="false"/>
          <w:color w:val="000000"/>
          <w:sz w:val="28"/>
        </w:rPr>
        <w:t>
жылғы _______N____ бұйрығының /өкiмiнiң/ негiзiнде тұрғын үй 
</w:t>
      </w:r>
      <w:r>
        <w:br/>
      </w:r>
      <w:r>
        <w:rPr>
          <w:rFonts w:ascii="Times New Roman"/>
          <w:b w:val="false"/>
          <w:i w:val="false"/>
          <w:color w:val="000000"/>
          <w:sz w:val="28"/>
        </w:rPr>
        <w:t>
саласындағы жылжымайтын мүлiк объектiлерiн бағамдауды жүзеге
</w:t>
      </w:r>
      <w:r>
        <w:br/>
      </w:r>
      <w:r>
        <w:rPr>
          <w:rFonts w:ascii="Times New Roman"/>
          <w:b w:val="false"/>
          <w:i w:val="false"/>
          <w:color w:val="000000"/>
          <w:sz w:val="28"/>
        </w:rPr>
        <w:t>
асыру құқығына 199_____жылы___________________берiлген N
</w:t>
      </w:r>
      <w:r>
        <w:br/>
      </w:r>
      <w:r>
        <w:rPr>
          <w:rFonts w:ascii="Times New Roman"/>
          <w:b w:val="false"/>
          <w:i w:val="false"/>
          <w:color w:val="000000"/>
          <w:sz w:val="28"/>
        </w:rPr>
        <w:t>
лицензияның қолданылуы тоқтатылады.
</w:t>
      </w:r>
      <w:r>
        <w:br/>
      </w:r>
      <w:r>
        <w:rPr>
          <w:rFonts w:ascii="Times New Roman"/>
          <w:b w:val="false"/>
          <w:i w:val="false"/>
          <w:color w:val="000000"/>
          <w:sz w:val="28"/>
        </w:rPr>
        <w:t>
     Лицензияның қолданылуы:_____________________________________
</w:t>
      </w:r>
      <w:r>
        <w:br/>
      </w:r>
      <w:r>
        <w:rPr>
          <w:rFonts w:ascii="Times New Roman"/>
          <w:b w:val="false"/>
          <w:i w:val="false"/>
          <w:color w:val="000000"/>
          <w:sz w:val="28"/>
        </w:rPr>
        <w:t>
                              /қабылданған шешiмнiң дәлелдi
</w:t>
      </w:r>
      <w:r>
        <w:br/>
      </w:r>
      <w:r>
        <w:rPr>
          <w:rFonts w:ascii="Times New Roman"/>
          <w:b w:val="false"/>
          <w:i w:val="false"/>
          <w:color w:val="000000"/>
          <w:sz w:val="28"/>
        </w:rPr>
        <w:t>
______________________тоқтатылды.
</w:t>
      </w:r>
      <w:r>
        <w:br/>
      </w:r>
      <w:r>
        <w:rPr>
          <w:rFonts w:ascii="Times New Roman"/>
          <w:b w:val="false"/>
          <w:i w:val="false"/>
          <w:color w:val="000000"/>
          <w:sz w:val="28"/>
        </w:rPr>
        <w:t>
негiздемесi/  
</w:t>
      </w:r>
    </w:p>
    <w:p>
      <w:pPr>
        <w:spacing w:after="0"/>
        <w:ind w:left="0"/>
        <w:jc w:val="both"/>
      </w:pPr>
      <w:r>
        <w:rPr>
          <w:rFonts w:ascii="Times New Roman"/>
          <w:b w:val="false"/>
          <w:i w:val="false"/>
          <w:color w:val="000000"/>
          <w:sz w:val="28"/>
        </w:rPr>
        <w:t>
     _________________________________ұсынылады.
</w:t>
      </w:r>
      <w:r>
        <w:br/>
      </w:r>
      <w:r>
        <w:rPr>
          <w:rFonts w:ascii="Times New Roman"/>
          <w:b w:val="false"/>
          <w:i w:val="false"/>
          <w:color w:val="000000"/>
          <w:sz w:val="28"/>
        </w:rPr>
        <w:t>
     _________________________________жойылсын.
</w:t>
      </w:r>
      <w:r>
        <w:br/>
      </w:r>
      <w:r>
        <w:rPr>
          <w:rFonts w:ascii="Times New Roman"/>
          <w:b w:val="false"/>
          <w:i w:val="false"/>
          <w:color w:val="000000"/>
          <w:sz w:val="28"/>
        </w:rPr>
        <w:t>
      /кемшiлiктер тiзбесi/
</w:t>
      </w:r>
      <w:r>
        <w:br/>
      </w:r>
      <w:r>
        <w:rPr>
          <w:rFonts w:ascii="Times New Roman"/>
          <w:b w:val="false"/>
          <w:i w:val="false"/>
          <w:color w:val="000000"/>
          <w:sz w:val="28"/>
        </w:rPr>
        <w:t>
     Лицензияның қолданылуы 199___жылғы________________дейiн тоқтатылады.
</w:t>
      </w:r>
    </w:p>
    <w:p>
      <w:pPr>
        <w:spacing w:after="0"/>
        <w:ind w:left="0"/>
        <w:jc w:val="both"/>
      </w:pPr>
      <w:r>
        <w:rPr>
          <w:rFonts w:ascii="Times New Roman"/>
          <w:b w:val="false"/>
          <w:i w:val="false"/>
          <w:color w:val="000000"/>
          <w:sz w:val="28"/>
        </w:rPr>
        <w:t>
     М.О.                             _____________________________
</w:t>
      </w:r>
      <w:r>
        <w:br/>
      </w:r>
      <w:r>
        <w:rPr>
          <w:rFonts w:ascii="Times New Roman"/>
          <w:b w:val="false"/>
          <w:i w:val="false"/>
          <w:color w:val="000000"/>
          <w:sz w:val="28"/>
        </w:rPr>
        <w:t>
                                            фамилиясы, аты-жөнi
</w:t>
      </w:r>
    </w:p>
    <w:p>
      <w:pPr>
        <w:spacing w:after="0"/>
        <w:ind w:left="0"/>
        <w:jc w:val="both"/>
      </w:pPr>
      <w:r>
        <w:rPr>
          <w:rFonts w:ascii="Times New Roman"/>
          <w:b w:val="false"/>
          <w:i w:val="false"/>
          <w:color w:val="000000"/>
          <w:sz w:val="28"/>
        </w:rPr>
        <w:t>
                                                    N 4 қосымша
</w:t>
      </w:r>
    </w:p>
    <w:p>
      <w:pPr>
        <w:spacing w:after="0"/>
        <w:ind w:left="0"/>
        <w:jc w:val="both"/>
      </w:pPr>
      <w:r>
        <w:rPr>
          <w:rFonts w:ascii="Times New Roman"/>
          <w:b w:val="false"/>
          <w:i w:val="false"/>
          <w:color w:val="000000"/>
          <w:sz w:val="28"/>
        </w:rPr>
        <w:t>
</w:t>
      </w:r>
      <w:r>
        <w:rPr>
          <w:rFonts w:ascii="Times New Roman"/>
          <w:b/>
          <w:i w:val="false"/>
          <w:color w:val="000000"/>
          <w:sz w:val="28"/>
        </w:rPr>
        <w:t>
Лицензиялардың қолданылуын доғару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ҰЙҒАРЫМНАМА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Құрылыс, тұрғын үй және аумақтарда 
</w:t>
      </w:r>
      <w:r>
        <w:br/>
      </w:r>
      <w:r>
        <w:rPr>
          <w:rFonts w:ascii="Times New Roman"/>
          <w:b w:val="false"/>
          <w:i w:val="false"/>
          <w:color w:val="000000"/>
          <w:sz w:val="28"/>
        </w:rPr>
        <w:t>
құрылыс салу министрлiгiнiң Тұрғын үй саласындағы жылжымайтын
</w:t>
      </w:r>
      <w:r>
        <w:br/>
      </w:r>
      <w:r>
        <w:rPr>
          <w:rFonts w:ascii="Times New Roman"/>
          <w:b w:val="false"/>
          <w:i w:val="false"/>
          <w:color w:val="000000"/>
          <w:sz w:val="28"/>
        </w:rPr>
        <w:t>
мүлiктi бағамдау жөнiндегi мемлекеттiк компаниясының 199______
</w:t>
      </w:r>
      <w:r>
        <w:br/>
      </w:r>
      <w:r>
        <w:rPr>
          <w:rFonts w:ascii="Times New Roman"/>
          <w:b w:val="false"/>
          <w:i w:val="false"/>
          <w:color w:val="000000"/>
          <w:sz w:val="28"/>
        </w:rPr>
        <w:t>
жылғы ___________________N_________бұйрығының /өкiмiнiң/
</w:t>
      </w:r>
      <w:r>
        <w:br/>
      </w:r>
      <w:r>
        <w:rPr>
          <w:rFonts w:ascii="Times New Roman"/>
          <w:b w:val="false"/>
          <w:i w:val="false"/>
          <w:color w:val="000000"/>
          <w:sz w:val="28"/>
        </w:rPr>
        <w:t>
негiзiнде тұрғын үй саласындағы жылжымайтын мүлiк объектiлерiн
</w:t>
      </w:r>
      <w:r>
        <w:br/>
      </w:r>
      <w:r>
        <w:rPr>
          <w:rFonts w:ascii="Times New Roman"/>
          <w:b w:val="false"/>
          <w:i w:val="false"/>
          <w:color w:val="000000"/>
          <w:sz w:val="28"/>
        </w:rPr>
        <w:t>
бағамдауды жүзеге асыру құқығына 199____ жылы _________________
</w:t>
      </w:r>
      <w:r>
        <w:br/>
      </w:r>
      <w:r>
        <w:rPr>
          <w:rFonts w:ascii="Times New Roman"/>
          <w:b w:val="false"/>
          <w:i w:val="false"/>
          <w:color w:val="000000"/>
          <w:sz w:val="28"/>
        </w:rPr>
        <w:t>
берiлген N_______________лицензияның қолданылуы_________________
</w:t>
      </w:r>
      <w:r>
        <w:br/>
      </w:r>
      <w:r>
        <w:rPr>
          <w:rFonts w:ascii="Times New Roman"/>
          <w:b w:val="false"/>
          <w:i w:val="false"/>
          <w:color w:val="000000"/>
          <w:sz w:val="28"/>
        </w:rPr>
        <w:t>
                                                 қабылданған
</w:t>
      </w:r>
      <w:r>
        <w:br/>
      </w:r>
      <w:r>
        <w:rPr>
          <w:rFonts w:ascii="Times New Roman"/>
          <w:b w:val="false"/>
          <w:i w:val="false"/>
          <w:color w:val="000000"/>
          <w:sz w:val="28"/>
        </w:rPr>
        <w:t>
_____________________________ себептерi бойынша доғарылады.
</w:t>
      </w:r>
      <w:r>
        <w:br/>
      </w:r>
      <w:r>
        <w:rPr>
          <w:rFonts w:ascii="Times New Roman"/>
          <w:b w:val="false"/>
          <w:i w:val="false"/>
          <w:color w:val="000000"/>
          <w:sz w:val="28"/>
        </w:rPr>
        <w:t>
шешiмнiң дәлелдi негiздемесi 
</w:t>
      </w:r>
    </w:p>
    <w:p>
      <w:pPr>
        <w:spacing w:after="0"/>
        <w:ind w:left="0"/>
        <w:jc w:val="both"/>
      </w:pPr>
      <w:r>
        <w:rPr>
          <w:rFonts w:ascii="Times New Roman"/>
          <w:b w:val="false"/>
          <w:i w:val="false"/>
          <w:color w:val="000000"/>
          <w:sz w:val="28"/>
        </w:rPr>
        <w:t>
     М.О.                          _____________________________
</w:t>
      </w:r>
      <w:r>
        <w:br/>
      </w:r>
      <w:r>
        <w:rPr>
          <w:rFonts w:ascii="Times New Roman"/>
          <w:b w:val="false"/>
          <w:i w:val="false"/>
          <w:color w:val="000000"/>
          <w:sz w:val="28"/>
        </w:rPr>
        <w:t>
                                        /фамилиясы, аты-жөнi/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