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f495" w14:textId="9d9f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"Министрлiктiң 1995 жылғы 20.07. N 146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министрлiгiнің 1996 жылғы 24 сәуiрдегі N 94 бұйрығы. Қазақстан Республикасының Әділет министрлігінде 1996 жылғы 25 маусымда тіркелді. Тіркеу N 18. Күші жойылды - ҚР Көлiк және коммуникациялар министрiнің 2005 жылғы 20 мамырдағы N 186-І бұйрығымен.</w:t>
      </w:r>
    </w:p>
    <w:p>
      <w:pPr>
        <w:spacing w:after="0"/>
        <w:ind w:left="0"/>
        <w:jc w:val="both"/>
      </w:pPr>
      <w:bookmarkStart w:name="z1" w:id="0"/>
      <w:r>
        <w:rPr>
          <w:rFonts w:ascii="Times New Roman"/>
          <w:b w:val="false"/>
          <w:i w:val="false"/>
          <w:color w:val="000000"/>
          <w:sz w:val="28"/>
        </w:rPr>
        <w:t xml:space="preserve">
      "Министрлiктiң 1995 ж. 20.07. N 146 "Қазақстан Республикасы Көлiк және коммуникациялар министрлiгi Көлiк инспекциясы органдарының әкiмшiлiк құқық бұзушылық жөнiндегi өндiрiстiк iстерi бойынша Нұсқаулықты бекiту туралы" бұйрығына және "Қазақстан Республикасы Көлiк және коммуникациялар министрлiгi Көлiк инспекциясы органдарымен әкiмшiлiк құқық бұзушылықтары жөнiнде iстер жүргiзу бойынша Нұсқаулыққа" қатысты жiберiлген Қазақстан Республикасы Бас прокуратурасының 1996 жылғы 9 сәуiрдегi (N 23-6-534-96) және 1996 ж.12.04. N 7-6-360-96 наразылық бiлдiруi негiздi деп танылсын.  </w:t>
      </w:r>
      <w:r>
        <w:br/>
      </w:r>
      <w:r>
        <w:rPr>
          <w:rFonts w:ascii="Times New Roman"/>
          <w:b w:val="false"/>
          <w:i w:val="false"/>
          <w:color w:val="000000"/>
          <w:sz w:val="28"/>
        </w:rPr>
        <w:t xml:space="preserve">
      Көлiк инспекциясының органдарында әкiмшiлiк құқық бұзушылық бойынша "Мәлiмдеулердi", "Хаттамаларды" құрастыру жөнiндегi iстердi тәртiпке келтiру мақсатында бұйырамын:  </w:t>
      </w:r>
      <w:r>
        <w:br/>
      </w:r>
      <w:r>
        <w:rPr>
          <w:rFonts w:ascii="Times New Roman"/>
          <w:b w:val="false"/>
          <w:i w:val="false"/>
          <w:color w:val="000000"/>
          <w:sz w:val="28"/>
        </w:rPr>
        <w:t xml:space="preserve">
      1. ҚазКСР Кодексiнiң 169, 169-1 баптарындағы Көлiк инспекциясы органдарымен әкiмшiлiк құқық бұзушылық жөнiндегi iстерiн қарауға қатысты министрлiктiң 1995 ж. 20.07. N 146 бұйрығымен бекiтiлген Қазақстан Республикасы Көлiк және коммуникациялар министрлiгi Көлiк инспекциясы органдарының әкiмшiлiк құқық бұзушылық жөнiндегi өндiрiстiк iстерi бойынша Нұсқаулығының iс-әрекетi тоқтатылсын.  </w:t>
      </w:r>
      <w:r>
        <w:br/>
      </w:r>
      <w:r>
        <w:rPr>
          <w:rFonts w:ascii="Times New Roman"/>
          <w:b w:val="false"/>
          <w:i w:val="false"/>
          <w:color w:val="000000"/>
          <w:sz w:val="28"/>
        </w:rPr>
        <w:t xml:space="preserve">
      2. Министрлiктiң 1995 ж. 20.07. N 146 бұйрығымен бекiтiлген Қазақстан Республикасы Көлiк және коммуникациялар министрлiгi Көлiк инспекциясы органдарының әкiмшiлiк құқық бұзушылық жөнiндегi өндiрiстiк iстерi бойынша Нұсқаулығына қоса берiлген өзгертулер және белгiленген тәртiппен Қазақстан Республикасы Әдiлет министрлiгiне тiркеуге ұсынылсын.  </w:t>
      </w:r>
      <w:r>
        <w:br/>
      </w:r>
      <w:r>
        <w:rPr>
          <w:rFonts w:ascii="Times New Roman"/>
          <w:b w:val="false"/>
          <w:i w:val="false"/>
          <w:color w:val="000000"/>
          <w:sz w:val="28"/>
        </w:rPr>
        <w:t xml:space="preserve">
      3. Қазақстан Республикасының Көлiк инспекциясы (Ысқақов Б.С.) Қаз КСР КоАП 169, 169-1 баптарында қарастырылған әкiмшiлiк құқық бұзушылық жөнiндегi белгiленген тәртiппен қарауға әзiрленген барлық iстерi осы санатты iстердi қарауға уәкiлденген тиiстi органдарға тапсырсын.  </w:t>
      </w:r>
      <w:r>
        <w:br/>
      </w:r>
      <w:r>
        <w:rPr>
          <w:rFonts w:ascii="Times New Roman"/>
          <w:b w:val="false"/>
          <w:i w:val="false"/>
          <w:color w:val="000000"/>
          <w:sz w:val="28"/>
        </w:rPr>
        <w:t xml:space="preserve">
      4. Осы бұйрықтың орындалуын бақылау министрдiң бiрiншi орынбасары Әлиғожанов С.Қ. жүктелсiн.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Көлiк және коммуникациялар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1996 ж. 24.04. N 94 </w:t>
      </w:r>
      <w:r>
        <w:br/>
      </w:r>
      <w:r>
        <w:rPr>
          <w:rFonts w:ascii="Times New Roman"/>
          <w:b w:val="false"/>
          <w:i w:val="false"/>
          <w:color w:val="000000"/>
          <w:sz w:val="28"/>
        </w:rPr>
        <w:t xml:space="preserve">
                                       бұйрығымен бекiтiлген </w:t>
      </w:r>
    </w:p>
    <w:p>
      <w:pPr>
        <w:spacing w:after="0"/>
        <w:ind w:left="0"/>
        <w:jc w:val="left"/>
      </w:pPr>
      <w:r>
        <w:rPr>
          <w:rFonts w:ascii="Times New Roman"/>
          <w:b/>
          <w:i w:val="false"/>
          <w:color w:val="000000"/>
        </w:rPr>
        <w:t xml:space="preserve"> Министрлiктiң 1995 ж. 20.07. N 146 бұйрығымен бекiтiлген </w:t>
      </w:r>
      <w:r>
        <w:br/>
      </w:r>
      <w:r>
        <w:rPr>
          <w:rFonts w:ascii="Times New Roman"/>
          <w:b/>
          <w:i w:val="false"/>
          <w:color w:val="000000"/>
        </w:rPr>
        <w:t xml:space="preserve">
Қазақстан Республикасы Көлiк және коммуникациялар </w:t>
      </w:r>
      <w:r>
        <w:br/>
      </w:r>
      <w:r>
        <w:rPr>
          <w:rFonts w:ascii="Times New Roman"/>
          <w:b/>
          <w:i w:val="false"/>
          <w:color w:val="000000"/>
        </w:rPr>
        <w:t xml:space="preserve">
министрлiгi Көлiк инспекциясы органдарының әкiмшiлiк </w:t>
      </w:r>
      <w:r>
        <w:br/>
      </w:r>
      <w:r>
        <w:rPr>
          <w:rFonts w:ascii="Times New Roman"/>
          <w:b/>
          <w:i w:val="false"/>
          <w:color w:val="000000"/>
        </w:rPr>
        <w:t xml:space="preserve">
құқық бұзушылық жөнiндегi өндiрiстiк iстерi бойынша </w:t>
      </w:r>
      <w:r>
        <w:br/>
      </w:r>
      <w:r>
        <w:rPr>
          <w:rFonts w:ascii="Times New Roman"/>
          <w:b/>
          <w:i w:val="false"/>
          <w:color w:val="000000"/>
        </w:rPr>
        <w:t xml:space="preserve">
Нұсқаулыққа ӨЗГЕРТУЛЕР   1. 1-бөлiм  </w:t>
      </w:r>
    </w:p>
    <w:p>
      <w:pPr>
        <w:spacing w:after="0"/>
        <w:ind w:left="0"/>
        <w:jc w:val="both"/>
      </w:pPr>
      <w:r>
        <w:rPr>
          <w:rFonts w:ascii="Times New Roman"/>
          <w:b w:val="false"/>
          <w:i w:val="false"/>
          <w:color w:val="000000"/>
          <w:sz w:val="28"/>
        </w:rPr>
        <w:t xml:space="preserve">      1.4. тармағы мына редакцияда баяндалсын:  </w:t>
      </w:r>
      <w:r>
        <w:br/>
      </w:r>
      <w:r>
        <w:rPr>
          <w:rFonts w:ascii="Times New Roman"/>
          <w:b w:val="false"/>
          <w:i w:val="false"/>
          <w:color w:val="000000"/>
          <w:sz w:val="28"/>
        </w:rPr>
        <w:t xml:space="preserve">
      "Көлiк инспекциясының органдары Қазақ КСР әкiмшiлiк құқық бұзушылық жөнiндегi Кодексiнiң (бұдан әрi - КоАП) жолаушылар мен жүктердi көлiкпен тасу қызметiндегi кәсiпкерлiк қызметтi лицензиялауға қатысты 169, 169-1 баптарда қарастырылған әкiмшiлiк құқық бұзушылықты айқындайды";  </w:t>
      </w:r>
      <w:r>
        <w:br/>
      </w:r>
      <w:r>
        <w:rPr>
          <w:rFonts w:ascii="Times New Roman"/>
          <w:b w:val="false"/>
          <w:i w:val="false"/>
          <w:color w:val="000000"/>
          <w:sz w:val="28"/>
        </w:rPr>
        <w:t xml:space="preserve">
      2. 2-бөлiм  </w:t>
      </w:r>
      <w:r>
        <w:br/>
      </w:r>
      <w:r>
        <w:rPr>
          <w:rFonts w:ascii="Times New Roman"/>
          <w:b w:val="false"/>
          <w:i w:val="false"/>
          <w:color w:val="000000"/>
          <w:sz w:val="28"/>
        </w:rPr>
        <w:t xml:space="preserve">
      2.11 тармақта "үшiн" деген сөзден кейiн "қарау" деген сөздi алып тастай отырып, "әкiмшiлiк құқық бұзушылық жөнiндегi iстердi қарауға уәкiлденген органға (лауазымдық тұлғаға) белгiленген тәртiппен бұдан әрi тапсыруға" деген сөздермен толықтырылсын. </w:t>
      </w:r>
      <w:r>
        <w:br/>
      </w:r>
      <w:r>
        <w:rPr>
          <w:rFonts w:ascii="Times New Roman"/>
          <w:b w:val="false"/>
          <w:i w:val="false"/>
          <w:color w:val="000000"/>
          <w:sz w:val="28"/>
        </w:rPr>
        <w:t xml:space="preserve">
      2.15-тен 2.24-ке дейiн тармақтар шығарып тасталсын. </w:t>
      </w:r>
      <w:r>
        <w:br/>
      </w:r>
      <w:r>
        <w:rPr>
          <w:rFonts w:ascii="Times New Roman"/>
          <w:b w:val="false"/>
          <w:i w:val="false"/>
          <w:color w:val="000000"/>
          <w:sz w:val="28"/>
        </w:rPr>
        <w:t xml:space="preserve">
      3.3-бөлiм </w:t>
      </w:r>
      <w:r>
        <w:br/>
      </w:r>
      <w:r>
        <w:rPr>
          <w:rFonts w:ascii="Times New Roman"/>
          <w:b w:val="false"/>
          <w:i w:val="false"/>
          <w:color w:val="000000"/>
          <w:sz w:val="28"/>
        </w:rPr>
        <w:t xml:space="preserve">
      3.1 тармақ "Көлiк инспекциясының органын" деген сөздер шығарып тасталсын; </w:t>
      </w:r>
      <w:r>
        <w:br/>
      </w:r>
      <w:r>
        <w:rPr>
          <w:rFonts w:ascii="Times New Roman"/>
          <w:b w:val="false"/>
          <w:i w:val="false"/>
          <w:color w:val="000000"/>
          <w:sz w:val="28"/>
        </w:rPr>
        <w:t xml:space="preserve">
      3.7 тармақ "қалады" деген сөз "тапсырылады" және "органдарда" деген сөздер "органдары" сөздермен алмастырылсын; </w:t>
      </w:r>
      <w:r>
        <w:br/>
      </w:r>
      <w:r>
        <w:rPr>
          <w:rFonts w:ascii="Times New Roman"/>
          <w:b w:val="false"/>
          <w:i w:val="false"/>
          <w:color w:val="000000"/>
          <w:sz w:val="28"/>
        </w:rPr>
        <w:t xml:space="preserve">
      мазмұны мынадай 3.8 тармақпен толықтырылсын: </w:t>
      </w:r>
      <w:r>
        <w:br/>
      </w:r>
      <w:r>
        <w:rPr>
          <w:rFonts w:ascii="Times New Roman"/>
          <w:b w:val="false"/>
          <w:i w:val="false"/>
          <w:color w:val="000000"/>
          <w:sz w:val="28"/>
        </w:rPr>
        <w:t xml:space="preserve">
      "Айыппұл салу, лицензияны қайтып алу және басқа әкiмшiлiк айыптар заңмен белгiленген тәртiппен шағымдалатын болады". </w:t>
      </w:r>
      <w:r>
        <w:br/>
      </w:r>
      <w:r>
        <w:rPr>
          <w:rFonts w:ascii="Times New Roman"/>
          <w:b w:val="false"/>
          <w:i w:val="false"/>
          <w:color w:val="000000"/>
          <w:sz w:val="28"/>
        </w:rPr>
        <w:t xml:space="preserve">
      4. 4-бөлiм шығарып тасталсын. </w:t>
      </w:r>
      <w:r>
        <w:br/>
      </w:r>
      <w:r>
        <w:rPr>
          <w:rFonts w:ascii="Times New Roman"/>
          <w:b w:val="false"/>
          <w:i w:val="false"/>
          <w:color w:val="000000"/>
          <w:sz w:val="28"/>
        </w:rPr>
        <w:t xml:space="preserve">
      5. 5-бөлiм 4-бөлiм ретiнде есептелсiн. </w:t>
      </w:r>
      <w:r>
        <w:br/>
      </w:r>
      <w:r>
        <w:rPr>
          <w:rFonts w:ascii="Times New Roman"/>
          <w:b w:val="false"/>
          <w:i w:val="false"/>
          <w:color w:val="000000"/>
          <w:sz w:val="28"/>
        </w:rPr>
        <w:t xml:space="preserve">
      5.1, 5.3, 5.4 тармақтарда "және қаулылары" деген сөз шығарып тасталсын. </w:t>
      </w:r>
      <w:r>
        <w:br/>
      </w:r>
      <w:r>
        <w:rPr>
          <w:rFonts w:ascii="Times New Roman"/>
          <w:b w:val="false"/>
          <w:i w:val="false"/>
          <w:color w:val="000000"/>
          <w:sz w:val="28"/>
        </w:rPr>
        <w:t xml:space="preserve">
      5.1 тармақта "1.2 Қосымша" деген сөзден кейiн "3" саны шығарып тасталсын. </w:t>
      </w:r>
      <w:r>
        <w:br/>
      </w:r>
      <w:r>
        <w:rPr>
          <w:rFonts w:ascii="Times New Roman"/>
          <w:b w:val="false"/>
          <w:i w:val="false"/>
          <w:color w:val="000000"/>
          <w:sz w:val="28"/>
        </w:rPr>
        <w:t xml:space="preserve">
      5.1, 5.2, 5.3, 5.4 тармақтары 4.1, 4.2, 4.3, 4.4 тармақтар болып есептелсiн. </w:t>
      </w:r>
      <w:r>
        <w:br/>
      </w:r>
      <w:r>
        <w:rPr>
          <w:rFonts w:ascii="Times New Roman"/>
          <w:b w:val="false"/>
          <w:i w:val="false"/>
          <w:color w:val="000000"/>
          <w:sz w:val="28"/>
        </w:rPr>
        <w:t xml:space="preserve">
      6. 6-бөлiм 5-бөлiм болып есептелсiн. </w:t>
      </w:r>
      <w:r>
        <w:br/>
      </w:r>
      <w:r>
        <w:rPr>
          <w:rFonts w:ascii="Times New Roman"/>
          <w:b w:val="false"/>
          <w:i w:val="false"/>
          <w:color w:val="000000"/>
          <w:sz w:val="28"/>
        </w:rPr>
        <w:t xml:space="preserve">
      6.1 тармақтағы "әкiмшiлiк құқық бұзушылық жөнiндегi iстердi негiздi шешу" деген сөздер шығарып тасталсын; </w:t>
      </w:r>
      <w:r>
        <w:br/>
      </w:r>
      <w:r>
        <w:rPr>
          <w:rFonts w:ascii="Times New Roman"/>
          <w:b w:val="false"/>
          <w:i w:val="false"/>
          <w:color w:val="000000"/>
          <w:sz w:val="28"/>
        </w:rPr>
        <w:t xml:space="preserve">
      6.2 тармақтағы "қаулылар" деген сөздер шығарып тасталсын; </w:t>
      </w:r>
      <w:r>
        <w:br/>
      </w:r>
      <w:r>
        <w:rPr>
          <w:rFonts w:ascii="Times New Roman"/>
          <w:b w:val="false"/>
          <w:i w:val="false"/>
          <w:color w:val="000000"/>
          <w:sz w:val="28"/>
        </w:rPr>
        <w:t xml:space="preserve">
      3.4 және 5 азат жолдар шығарып тасталсын; </w:t>
      </w:r>
      <w:r>
        <w:br/>
      </w:r>
      <w:r>
        <w:rPr>
          <w:rFonts w:ascii="Times New Roman"/>
          <w:b w:val="false"/>
          <w:i w:val="false"/>
          <w:color w:val="000000"/>
          <w:sz w:val="28"/>
        </w:rPr>
        <w:t xml:space="preserve">
      6.1, 6.2, 6.3 тармақтар 5.1, 5.2, 5.3 тармақтар болып есептелсiн. </w:t>
      </w:r>
      <w:r>
        <w:br/>
      </w:r>
      <w:r>
        <w:rPr>
          <w:rFonts w:ascii="Times New Roman"/>
          <w:b w:val="false"/>
          <w:i w:val="false"/>
          <w:color w:val="000000"/>
          <w:sz w:val="28"/>
        </w:rPr>
        <w:t xml:space="preserve">
      7. N 1 Қосымшаның 9 тармағындағы "Куәлардың Т.А.ӘА. және олардың тұрақты жерi" деген сөздерден кейiн "куәлардың қолы _____" деген сөздермен толықтырылсын. </w:t>
      </w:r>
      <w:r>
        <w:br/>
      </w:r>
      <w:r>
        <w:rPr>
          <w:rFonts w:ascii="Times New Roman"/>
          <w:b w:val="false"/>
          <w:i w:val="false"/>
          <w:color w:val="000000"/>
          <w:sz w:val="28"/>
        </w:rPr>
        <w:t xml:space="preserve">
      8. Нұсқаулықтың 3 Қосымшасы алып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