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c424" w14:textId="a1cc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Басқа мемлекеттер эмитенттерiнiң шығарған құнды қағаздарын Қазақстан Республикасындағы айналысқа жiберу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Құнды қағаздар жөнiндегi ұлттық комиссиясы 1996 жылғы 17 маусым N 53. Қазақстан Республикасының Әділет министрлігінде 1996 жылғы 14 тамызда N 192 тіркелді. Күші жойылды - ҚР Ұлттық Банкі Басқармасының 2002 жылғы 3 маусымдағы N 205 ~V021901 қаулысымен.</w:t>
      </w:r>
    </w:p>
    <w:p>
      <w:pPr>
        <w:spacing w:after="0"/>
        <w:ind w:left="0"/>
        <w:jc w:val="both"/>
      </w:pPr>
      <w:bookmarkStart w:name="z0" w:id="0"/>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Құнды қағаздар жөнiндегi</w:t>
      </w:r>
      <w:r>
        <w:br/>
      </w:r>
      <w:r>
        <w:rPr>
          <w:rFonts w:ascii="Times New Roman"/>
          <w:b w:val="false"/>
          <w:i w:val="false"/>
          <w:color w:val="000000"/>
          <w:sz w:val="28"/>
        </w:rPr>
        <w:t>
                                     ұлттық комиссиясының 1996</w:t>
      </w:r>
      <w:r>
        <w:br/>
      </w:r>
      <w:r>
        <w:rPr>
          <w:rFonts w:ascii="Times New Roman"/>
          <w:b w:val="false"/>
          <w:i w:val="false"/>
          <w:color w:val="000000"/>
          <w:sz w:val="28"/>
        </w:rPr>
        <w:t>
                                     жылғы 16 маусымдағы</w:t>
      </w:r>
      <w:r>
        <w:br/>
      </w:r>
      <w:r>
        <w:rPr>
          <w:rFonts w:ascii="Times New Roman"/>
          <w:b w:val="false"/>
          <w:i w:val="false"/>
          <w:color w:val="000000"/>
          <w:sz w:val="28"/>
        </w:rPr>
        <w:t>
                                     қаулысымен бекiтiлдi</w:t>
      </w:r>
      <w:r>
        <w:br/>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Ереже Қазақстан Республикасының құнды қағаздар рыногындағы айналысқа басқа мемлекеттер эмитенттерiнiң шығарған корпоративтi құнды қағаздарын жiберу ережелерiн белгiлейдi. Шетел эмитенттерi құнды қағаздарының басқа түрлерi Қазақстан Республикасының аумағындағы айналысқа Қазақстан Республикасының Құнды қағаздар жөнiндегi ұлттық комиссиясының (бұдан әрi - ҚҚҰК) арнаулы рұқсаты негiзiнде жiберiледi. </w:t>
      </w:r>
      <w:r>
        <w:br/>
      </w:r>
      <w:r>
        <w:rPr>
          <w:rFonts w:ascii="Times New Roman"/>
          <w:b w:val="false"/>
          <w:i w:val="false"/>
          <w:color w:val="000000"/>
          <w:sz w:val="28"/>
        </w:rPr>
        <w:t xml:space="preserve">
      2. Қазақстан Республикасының аумағындағы айналысқа басқа мемлекеттер эмитенттерiнiң шығарған қағаздарын жiберу, осы құнды қағаздарды белгiленген тәртiппен ҚҚҰК Шетел эмитенттерi құнды қағаздарының Мемлекеттiк реестрiне енгiзу болып табылады. </w:t>
      </w:r>
      <w:r>
        <w:br/>
      </w:r>
      <w:r>
        <w:rPr>
          <w:rFonts w:ascii="Times New Roman"/>
          <w:b w:val="false"/>
          <w:i w:val="false"/>
          <w:color w:val="000000"/>
          <w:sz w:val="28"/>
        </w:rPr>
        <w:t xml:space="preserve">
      3. Осы Ереже Қазақстан Республикасының Азаматтық кодексiнiң, Қазақстан Республикасы Президентiнiң "Бағалы қағаздар және қор биржасы туралы" Заң күшi бар Жарлығының нормаларына сәйкес жасалды. Құнды қағаздар рыногын реттеу жөнiндегi мемлекетаралық келiсiмдер қабылданған жағдайда, Ереже қабылданған мемлекетаралық келiсiмдерге сәйкестендiрiлуге жатады. </w:t>
      </w:r>
      <w:r>
        <w:br/>
      </w:r>
      <w:r>
        <w:rPr>
          <w:rFonts w:ascii="Times New Roman"/>
          <w:b w:val="false"/>
          <w:i w:val="false"/>
          <w:color w:val="000000"/>
          <w:sz w:val="28"/>
        </w:rPr>
        <w:t xml:space="preserve">
      4. Ережеде төмендегiдей ұғымдар қолданылды: </w:t>
      </w:r>
      <w:r>
        <w:br/>
      </w:r>
      <w:r>
        <w:rPr>
          <w:rFonts w:ascii="Times New Roman"/>
          <w:b w:val="false"/>
          <w:i w:val="false"/>
          <w:color w:val="000000"/>
          <w:sz w:val="28"/>
        </w:rPr>
        <w:t xml:space="preserve">
      - құнды қағаздар әкелу - Қазақстан Республикасының кеден туралы заңдарында қарастырылған барлық процедураларды сақтай отырып, Қазақстан Республикасының кеден шекарасы арқылы құнды қағаздардың немесе құнды қағаздарды шығару жөнiндегi құжаттардың (құжатсыз нысанда құнды қағаздар шығарғанда) физикалық орын ауыстыруы; </w:t>
      </w:r>
      <w:r>
        <w:br/>
      </w:r>
      <w:r>
        <w:rPr>
          <w:rFonts w:ascii="Times New Roman"/>
          <w:b w:val="false"/>
          <w:i w:val="false"/>
          <w:color w:val="000000"/>
          <w:sz w:val="28"/>
        </w:rPr>
        <w:t xml:space="preserve">
      - өтiнушi - Қазақстан Республикасының аумағында құнды қағаздарды орналастыруға ниет бiлдiрген эмитент немесе оның өкiлеттi тұлғасы. </w:t>
      </w:r>
      <w:r>
        <w:br/>
      </w:r>
      <w:r>
        <w:rPr>
          <w:rFonts w:ascii="Times New Roman"/>
          <w:b w:val="false"/>
          <w:i w:val="false"/>
          <w:color w:val="000000"/>
          <w:sz w:val="28"/>
        </w:rPr>
        <w:t xml:space="preserve">
      5. Басқа мемлекеттер эмитенттерiнiң шығарған құнды қағаздары Қазақстан Республикасының кеден шекарасы арқылы орын ауыстырған кезде, республикада қолданылып жүрген тиiстi кеден туралы заңдарға сәйкес мiндеттi түрде декларациялық тексерiстен өткiзуге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БАСҚА МЕМЛЕКЕТТЕРДIҢ ЭМИТЕНТТЕРI ШЫҒАРҒАН </w:t>
      </w:r>
      <w:r>
        <w:br/>
      </w:r>
      <w:r>
        <w:rPr>
          <w:rFonts w:ascii="Times New Roman"/>
          <w:b w:val="false"/>
          <w:i w:val="false"/>
          <w:color w:val="000000"/>
          <w:sz w:val="28"/>
        </w:rPr>
        <w:t xml:space="preserve">
                ҚҰНДЫ ҚАҒАЗДАРДЫ АЙНАЛЫСҚА ЖIБЕРУ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Эмитент резидент болып табылатын елдiң тiркеушi органдарында эмиссиясы тiркелген құнды қағаздар ҚҚҰК айналысқа жiберу процедурасына хабарлануы мүмкiн. </w:t>
      </w:r>
      <w:r>
        <w:br/>
      </w:r>
      <w:r>
        <w:rPr>
          <w:rFonts w:ascii="Times New Roman"/>
          <w:b w:val="false"/>
          <w:i w:val="false"/>
          <w:color w:val="000000"/>
          <w:sz w:val="28"/>
        </w:rPr>
        <w:t xml:space="preserve">
      7. Басқа мемлекеттер эмитенттерi шығарған құнды қағаздарды айналысқа жiберуге рұқсат алу үшiн, ҚҚҰК төмендегiдей құжаттарды ұсыну қажет: </w:t>
      </w:r>
      <w:r>
        <w:br/>
      </w:r>
      <w:r>
        <w:rPr>
          <w:rFonts w:ascii="Times New Roman"/>
          <w:b w:val="false"/>
          <w:i w:val="false"/>
          <w:color w:val="000000"/>
          <w:sz w:val="28"/>
        </w:rPr>
        <w:t xml:space="preserve">
      - эмиссия сомасы, құнды қағаздардың саны мен түрлерi, орналастырудың межелеген мерзiмi мен көлемi, эмитенттiң заңды мекенi, эмитент заңды ұйым болып табылатын елдiң органындағы мемлекеттiк тiркеу туралы куәлiктiң нөмiрi көрсетiлген өтiнiш; </w:t>
      </w:r>
      <w:r>
        <w:br/>
      </w:r>
      <w:r>
        <w:rPr>
          <w:rFonts w:ascii="Times New Roman"/>
          <w:b w:val="false"/>
          <w:i w:val="false"/>
          <w:color w:val="000000"/>
          <w:sz w:val="28"/>
        </w:rPr>
        <w:t xml:space="preserve">
      - жарғы мен эмитенттiң құрылтай келiсiм-шартының көшiрмесiн (немесе олардың орнына жүретiн құжаттарды); </w:t>
      </w:r>
      <w:r>
        <w:br/>
      </w:r>
      <w:r>
        <w:rPr>
          <w:rFonts w:ascii="Times New Roman"/>
          <w:b w:val="false"/>
          <w:i w:val="false"/>
          <w:color w:val="000000"/>
          <w:sz w:val="28"/>
        </w:rPr>
        <w:t xml:space="preserve">
      - эмитенттi заңды тұлға ретiнде мемлекеттiк тiркеу туралы куәлiктiң көшiрмесiн; </w:t>
      </w:r>
      <w:r>
        <w:br/>
      </w:r>
      <w:r>
        <w:rPr>
          <w:rFonts w:ascii="Times New Roman"/>
          <w:b w:val="false"/>
          <w:i w:val="false"/>
          <w:color w:val="000000"/>
          <w:sz w:val="28"/>
        </w:rPr>
        <w:t xml:space="preserve">
      - эмитент резидентi болып табылатын елдiң тiркеу органдарында осы шығарылған құнды қағаздар эмиссиясын тiркеу туралы куәлiктiң көшiрмесiн; </w:t>
      </w:r>
      <w:r>
        <w:br/>
      </w:r>
      <w:r>
        <w:rPr>
          <w:rFonts w:ascii="Times New Roman"/>
          <w:b w:val="false"/>
          <w:i w:val="false"/>
          <w:color w:val="000000"/>
          <w:sz w:val="28"/>
        </w:rPr>
        <w:t xml:space="preserve">
      - құнды қағаздардың үлгiлерiн; </w:t>
      </w:r>
      <w:r>
        <w:br/>
      </w:r>
      <w:r>
        <w:rPr>
          <w:rFonts w:ascii="Times New Roman"/>
          <w:b w:val="false"/>
          <w:i w:val="false"/>
          <w:color w:val="000000"/>
          <w:sz w:val="28"/>
        </w:rPr>
        <w:t xml:space="preserve">
      - материалдық сипатты емес үлгiде шығарылған жағдайда Қазақстан Республикасының заңдарына сәйкес заңды ұйым ретiнде тiркелген және депозитарлық iс-әрекет жүргiзуге ҚҚҰК лицензиясы бар депозитариймен алдын ала жасалған келiсiм немесе депозитарлық келiсiм-шарттың көшiрмесiн; </w:t>
      </w:r>
      <w:r>
        <w:br/>
      </w:r>
      <w:r>
        <w:rPr>
          <w:rFonts w:ascii="Times New Roman"/>
          <w:b w:val="false"/>
          <w:i w:val="false"/>
          <w:color w:val="000000"/>
          <w:sz w:val="28"/>
        </w:rPr>
        <w:t xml:space="preserve">
      - эмиссияның аудитор куәландырылған проспектiсiн немесе оның орнына жүретiн басқа, құнды қағаздар шығару шартын ашатын және олармен инвесторларды таныстыруға арналған басқа құжаттарды; </w:t>
      </w:r>
      <w:r>
        <w:br/>
      </w:r>
      <w:r>
        <w:rPr>
          <w:rFonts w:ascii="Times New Roman"/>
          <w:b w:val="false"/>
          <w:i w:val="false"/>
          <w:color w:val="000000"/>
          <w:sz w:val="28"/>
        </w:rPr>
        <w:t xml:space="preserve">
      - құнды қағаздарды құнды қағаздар рыногының кәсiпқой қатысушылары арқылы орналастырғанда, осы тұлғаның құнды қағаздар рыногында кәсiби iс-әрекетiн жүргiзуге Қазақстан Республикасының заңдарына сәйкес алған лицензиясының көшiрмесiн, сондай-ақ құнды қағаздарды орналастыруға жасалған келiсiмнiң көшiрмесiн ұсыну қажет; </w:t>
      </w:r>
      <w:r>
        <w:br/>
      </w:r>
      <w:r>
        <w:rPr>
          <w:rFonts w:ascii="Times New Roman"/>
          <w:b w:val="false"/>
          <w:i w:val="false"/>
          <w:color w:val="000000"/>
          <w:sz w:val="28"/>
        </w:rPr>
        <w:t xml:space="preserve">
      - кеден декларациясының көшiрмесiн; </w:t>
      </w:r>
      <w:r>
        <w:br/>
      </w:r>
      <w:r>
        <w:rPr>
          <w:rFonts w:ascii="Times New Roman"/>
          <w:b w:val="false"/>
          <w:i w:val="false"/>
          <w:color w:val="000000"/>
          <w:sz w:val="28"/>
        </w:rPr>
        <w:t xml:space="preserve">
      Құрылтай және басқа құжаттардың көшiрмелерi Қазақстан Республикасының мемлекеттiк тiлiнде және орыс тiлiнде ресiмделiп, нотариалды түрде куәландырылады. </w:t>
      </w:r>
      <w:r>
        <w:br/>
      </w:r>
      <w:r>
        <w:rPr>
          <w:rFonts w:ascii="Times New Roman"/>
          <w:b w:val="false"/>
          <w:i w:val="false"/>
          <w:color w:val="000000"/>
          <w:sz w:val="28"/>
        </w:rPr>
        <w:t xml:space="preserve">
      8. Айналысқа жiберу үшiн ҚҚҰК ұсынған құжаттар, ұсынылған сәттен бастап 30 күн iшiнде қаралады. Құжаттарды түзету үшiн өтiнушiге қайтарған жағдайда және түзетiлген құжаттарды ҚҚҰК қайтадан ұсынғанда, құжаттарды қарау мерзiмi жаңадан есептеледi. </w:t>
      </w:r>
      <w:r>
        <w:br/>
      </w:r>
      <w:r>
        <w:rPr>
          <w:rFonts w:ascii="Times New Roman"/>
          <w:b w:val="false"/>
          <w:i w:val="false"/>
          <w:color w:val="000000"/>
          <w:sz w:val="28"/>
        </w:rPr>
        <w:t xml:space="preserve">
      9. Жоғарыда көрсетiлген барлық құжаттар мен эмиссия проспектiсiне (немесе олардың орнына жүретiн құжатқа) қол қойған эмитент-өтiнушiнiң лауазымды адамы, осы құжаттардағы мәлiметтердiң анықтығы үшiн, сондай-ақ құнды қағаздар айналысының ережелерiн сақтау үшiн заңда белгiленген тәртiппен жауап бередi. </w:t>
      </w:r>
      <w:r>
        <w:br/>
      </w:r>
      <w:r>
        <w:rPr>
          <w:rFonts w:ascii="Times New Roman"/>
          <w:b w:val="false"/>
          <w:i w:val="false"/>
          <w:color w:val="000000"/>
          <w:sz w:val="28"/>
        </w:rPr>
        <w:t xml:space="preserve">
      10. Ұсынылған құжаттардың: </w:t>
      </w:r>
      <w:r>
        <w:br/>
      </w:r>
      <w:r>
        <w:rPr>
          <w:rFonts w:ascii="Times New Roman"/>
          <w:b w:val="false"/>
          <w:i w:val="false"/>
          <w:color w:val="000000"/>
          <w:sz w:val="28"/>
        </w:rPr>
        <w:t xml:space="preserve">
      - осы Ереженiң талаптарына сәйкестiлiгi; </w:t>
      </w:r>
      <w:r>
        <w:br/>
      </w:r>
      <w:r>
        <w:rPr>
          <w:rFonts w:ascii="Times New Roman"/>
          <w:b w:val="false"/>
          <w:i w:val="false"/>
          <w:color w:val="000000"/>
          <w:sz w:val="28"/>
        </w:rPr>
        <w:t xml:space="preserve">
      - эмиссия проспектiсiнiң (немесе оның орнына жүретiн құжаттың) негiзгi көрсеткiштерiнiң құрылтай құжаттарына сәйкестiлiгi талдауға жатады. </w:t>
      </w:r>
      <w:r>
        <w:br/>
      </w:r>
      <w:r>
        <w:rPr>
          <w:rFonts w:ascii="Times New Roman"/>
          <w:b w:val="false"/>
          <w:i w:val="false"/>
          <w:color w:val="000000"/>
          <w:sz w:val="28"/>
        </w:rPr>
        <w:t xml:space="preserve">
      11. Ұсынылған құжаттар осы Ереженiң талаптарына сәйкес келмеген жағдайда, олар түзетiлу үшiн өтiнушiге қайтарылады, бұл туралы ҚҚҰК нақты дәлелдердi көрсете отырып, жазбаша түрде эмитентке хабарлайды. </w:t>
      </w:r>
      <w:r>
        <w:br/>
      </w:r>
      <w:r>
        <w:rPr>
          <w:rFonts w:ascii="Times New Roman"/>
          <w:b w:val="false"/>
          <w:i w:val="false"/>
          <w:color w:val="000000"/>
          <w:sz w:val="28"/>
        </w:rPr>
        <w:t xml:space="preserve">
      12. Ұсынылған құжаттар осы Ереженiң талаптарына сәйкес келсе өтiнушiге құнды қағаздарының мемлекеттiк реестрге енгiзiлгендiгiн растайтын және Қазақстан Республикасының заңдарына сәйкес орналастыру мерзiмдерiн көрсете отырып, олардың Қазақстан Республикасының құнды қағаздар рыногындағы айналысына құқық беретiн рұқсат (1-қосымша) берiледi. </w:t>
      </w:r>
      <w:r>
        <w:br/>
      </w:r>
      <w:r>
        <w:rPr>
          <w:rFonts w:ascii="Times New Roman"/>
          <w:b w:val="false"/>
          <w:i w:val="false"/>
          <w:color w:val="000000"/>
          <w:sz w:val="28"/>
        </w:rPr>
        <w:t xml:space="preserve">
      Осы аталған құжатпен қатар өтiнушi инвесторлар үшiн шығару шартын ашатын, шнурланған, ҚҚҰК атқарушы аппаратының мөрiмен бекiтiлген және басқа мемлекеттердiң шығарып, Қазақстан Республикасының аумағында айналысқа жiберiлген құнды қағаздар реестрi бойынша нөмiрi берiлген эмиссия (немесе оның орнына жүретiн құжаттың) проспектiсiнiң бiр данасын алады. </w:t>
      </w:r>
      <w:r>
        <w:br/>
      </w:r>
      <w:r>
        <w:rPr>
          <w:rFonts w:ascii="Times New Roman"/>
          <w:b w:val="false"/>
          <w:i w:val="false"/>
          <w:color w:val="000000"/>
          <w:sz w:val="28"/>
        </w:rPr>
        <w:t xml:space="preserve">
      13. Құнды қағаздарын айналысқа жiберуге рұқсат алған өтiнушi, құнды қағаздарын ашық түрде орналастыру кезiнде: </w:t>
      </w:r>
      <w:r>
        <w:br/>
      </w:r>
      <w:r>
        <w:rPr>
          <w:rFonts w:ascii="Times New Roman"/>
          <w:b w:val="false"/>
          <w:i w:val="false"/>
          <w:color w:val="000000"/>
          <w:sz w:val="28"/>
        </w:rPr>
        <w:t xml:space="preserve">
      - бұқаралық ақпарат құралдары арқылы төмендегiлердi көрсете отырып, шығару туралы жариялайды: </w:t>
      </w:r>
      <w:r>
        <w:br/>
      </w:r>
      <w:r>
        <w:rPr>
          <w:rFonts w:ascii="Times New Roman"/>
          <w:b w:val="false"/>
          <w:i w:val="false"/>
          <w:color w:val="000000"/>
          <w:sz w:val="28"/>
        </w:rPr>
        <w:t xml:space="preserve">
      а) эмитенттiң мәртебесiн, толық атауын және заңды мекенiн; </w:t>
      </w:r>
      <w:r>
        <w:br/>
      </w:r>
      <w:r>
        <w:rPr>
          <w:rFonts w:ascii="Times New Roman"/>
          <w:b w:val="false"/>
          <w:i w:val="false"/>
          <w:color w:val="000000"/>
          <w:sz w:val="28"/>
        </w:rPr>
        <w:t xml:space="preserve">
      ә) эмитент қызметiнiң түрiн; </w:t>
      </w:r>
      <w:r>
        <w:br/>
      </w:r>
      <w:r>
        <w:rPr>
          <w:rFonts w:ascii="Times New Roman"/>
          <w:b w:val="false"/>
          <w:i w:val="false"/>
          <w:color w:val="000000"/>
          <w:sz w:val="28"/>
        </w:rPr>
        <w:t xml:space="preserve">
      б) құнды қағаздар түрiн, олардың шығарылу көлемiн және Қазақстан Республикасындағы орналасуын; </w:t>
      </w:r>
      <w:r>
        <w:br/>
      </w:r>
      <w:r>
        <w:rPr>
          <w:rFonts w:ascii="Times New Roman"/>
          <w:b w:val="false"/>
          <w:i w:val="false"/>
          <w:color w:val="000000"/>
          <w:sz w:val="28"/>
        </w:rPr>
        <w:t xml:space="preserve">
      в) құнды қағаздарды таратудың басталу және аяқталу мерзiмдерiн; </w:t>
      </w:r>
      <w:r>
        <w:br/>
      </w:r>
      <w:r>
        <w:rPr>
          <w:rFonts w:ascii="Times New Roman"/>
          <w:b w:val="false"/>
          <w:i w:val="false"/>
          <w:color w:val="000000"/>
          <w:sz w:val="28"/>
        </w:rPr>
        <w:t xml:space="preserve">
      г) өкiлеттi өкiлiнiң атауы мен мекен-жайы, әлеуеттi инвесторлар шығарылған құнды қағаздарды сатып алатын және эмиссия проспектiсiнiң немесе оның орнына жүретiн құжаттың мазмұнымен таныса алатын орынды немесе орындарды; </w:t>
      </w:r>
      <w:r>
        <w:br/>
      </w:r>
      <w:r>
        <w:rPr>
          <w:rFonts w:ascii="Times New Roman"/>
          <w:b w:val="false"/>
          <w:i w:val="false"/>
          <w:color w:val="000000"/>
          <w:sz w:val="28"/>
        </w:rPr>
        <w:t xml:space="preserve">
      - эмиссия проспектiсiн немесе құнды қағаздарды сатып алушыларды жеткiлiктi мөлшерде хабардар ету үшiн құнды қағаздарды шығару және орналастыру шартын жариялайды. </w:t>
      </w:r>
      <w:r>
        <w:br/>
      </w:r>
      <w:r>
        <w:rPr>
          <w:rFonts w:ascii="Times New Roman"/>
          <w:b w:val="false"/>
          <w:i w:val="false"/>
          <w:color w:val="000000"/>
          <w:sz w:val="28"/>
        </w:rPr>
        <w:t xml:space="preserve">
      Осы шығарылған құнды қағаздардың барлық сатып алушыларын өтiнушi толық және бiрдей мәлiметпен қамтамасыз етуге мiндеттi. </w:t>
      </w:r>
      <w:r>
        <w:br/>
      </w:r>
      <w:r>
        <w:rPr>
          <w:rFonts w:ascii="Times New Roman"/>
          <w:b w:val="false"/>
          <w:i w:val="false"/>
          <w:color w:val="000000"/>
          <w:sz w:val="28"/>
        </w:rPr>
        <w:t xml:space="preserve">
      Шетел эмитенттерiнiң құнды қағаздарын айналысқа жiберуге ҚҚҰК рұқсатын алғанға дейiн, оларды бұқаралық ақпарат құралдарында жарнамалауға тыйым салынады. </w:t>
      </w:r>
      <w:r>
        <w:br/>
      </w:r>
      <w:r>
        <w:rPr>
          <w:rFonts w:ascii="Times New Roman"/>
          <w:b w:val="false"/>
          <w:i w:val="false"/>
          <w:color w:val="000000"/>
          <w:sz w:val="28"/>
        </w:rPr>
        <w:t xml:space="preserve">
      14. Құнды қағаздарды орналастыру мерзiмi аяқталғаннан кейiн өтiнушi бiр ай iшiнде ҚҚҰК құнды қағаздарды орналастыру қорытындылары туралы есеп беруге мiндеттi (2-қосымша). </w:t>
      </w:r>
      <w:r>
        <w:br/>
      </w:r>
      <w:r>
        <w:rPr>
          <w:rFonts w:ascii="Times New Roman"/>
          <w:b w:val="false"/>
          <w:i w:val="false"/>
          <w:color w:val="000000"/>
          <w:sz w:val="28"/>
        </w:rPr>
        <w:t xml:space="preserve">
      Егер Қазақстан Республикасының қолданылып жүрген заңдарында белгiленген мерзiм iшiнде ҚҚҰК ескертулер туралы хабарламаса, онда құнды қағаздарды орналастыру қорытындылары туралы есеп берiлген күннен кейiнгi күннен бастап, осындай орналастыру жөнiндегi есеп бекiтiлген болып саналады. </w:t>
      </w:r>
      <w:r>
        <w:br/>
      </w:r>
      <w:r>
        <w:rPr>
          <w:rFonts w:ascii="Times New Roman"/>
          <w:b w:val="false"/>
          <w:i w:val="false"/>
          <w:color w:val="000000"/>
          <w:sz w:val="28"/>
        </w:rPr>
        <w:t xml:space="preserve">
      15. Құнды қағаздарды орналастыру қорытындылары туралы есепке қол қойған лауазымды адам, ондағы мәлiметтердiң нақты болуы үшiн Қазақстан Республикасының қолданылып жүрген заңдарына сәйкес жауап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БАСҚА МЕМЛЕКЕТТЕРДIҢ ЭМИТЕНТТЕРI ШЫҒАРҒАН </w:t>
      </w:r>
      <w:r>
        <w:br/>
      </w:r>
      <w:r>
        <w:rPr>
          <w:rFonts w:ascii="Times New Roman"/>
          <w:b w:val="false"/>
          <w:i w:val="false"/>
          <w:color w:val="000000"/>
          <w:sz w:val="28"/>
        </w:rPr>
        <w:t xml:space="preserve">
            ҚҰНДЫ ҚАҒАЗДАРДЫ ОРНАЛАСТЫРУҒА РҰҚСАТ БЕРУДЕН </w:t>
      </w:r>
      <w:r>
        <w:br/>
      </w:r>
      <w:r>
        <w:rPr>
          <w:rFonts w:ascii="Times New Roman"/>
          <w:b w:val="false"/>
          <w:i w:val="false"/>
          <w:color w:val="000000"/>
          <w:sz w:val="28"/>
        </w:rPr>
        <w:t xml:space="preserve">
                       БАС ТАРТУ ЖӘНЕ ТЫЙЫМ САЛУ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ҚҚҰК төмендегiдей жағдайларда, басқа мемлекеттердiң эмитенттерi шығарған құнды қағаздарын орналастыруға рұқсат беруден бас тартуға және тыйым салуға құқықты: </w:t>
      </w:r>
      <w:r>
        <w:br/>
      </w:r>
      <w:r>
        <w:rPr>
          <w:rFonts w:ascii="Times New Roman"/>
          <w:b w:val="false"/>
          <w:i w:val="false"/>
          <w:color w:val="000000"/>
          <w:sz w:val="28"/>
        </w:rPr>
        <w:t xml:space="preserve">
      а) жiберу процедураларының өтуi үшiн ұсынылған құжаттардағы мәлiметтер осы Ереже мен Қазақстан Республикасының қолданылып жүрген заңдарының талаптарына сәйкес келмесе; </w:t>
      </w:r>
      <w:r>
        <w:br/>
      </w:r>
      <w:r>
        <w:rPr>
          <w:rFonts w:ascii="Times New Roman"/>
          <w:b w:val="false"/>
          <w:i w:val="false"/>
          <w:color w:val="000000"/>
          <w:sz w:val="28"/>
        </w:rPr>
        <w:t xml:space="preserve">
      ә) құнды қағаздар шығару туралы ұсынылған ақпараттардың мазмұнындағы мәлiметтерi анық болмаса; </w:t>
      </w:r>
      <w:r>
        <w:br/>
      </w:r>
      <w:r>
        <w:rPr>
          <w:rFonts w:ascii="Times New Roman"/>
          <w:b w:val="false"/>
          <w:i w:val="false"/>
          <w:color w:val="000000"/>
          <w:sz w:val="28"/>
        </w:rPr>
        <w:t xml:space="preserve">
      б) құнды қағаздарды орналастыру барысында инвесторлардың материалдық мүдделерiне елеулi түрде қатысты және тиiстi ақпараттардың қосымша жариялануын талап ететiн жаңа шарттар туындағанда; </w:t>
      </w:r>
      <w:r>
        <w:br/>
      </w:r>
      <w:r>
        <w:rPr>
          <w:rFonts w:ascii="Times New Roman"/>
          <w:b w:val="false"/>
          <w:i w:val="false"/>
          <w:color w:val="000000"/>
          <w:sz w:val="28"/>
        </w:rPr>
        <w:t xml:space="preserve">
      в) құнды қағаздар эмиссиясының процесiнде эмитенттiң жiберген заң бұзушылықтары туралы эмитент резидент болып табылатын елдiң мемлекеттiк органдарының ресми ақпараттары ҚҚҰК келiп түскенде; </w:t>
      </w:r>
      <w:r>
        <w:br/>
      </w:r>
      <w:r>
        <w:rPr>
          <w:rFonts w:ascii="Times New Roman"/>
          <w:b w:val="false"/>
          <w:i w:val="false"/>
          <w:color w:val="000000"/>
          <w:sz w:val="28"/>
        </w:rPr>
        <w:t xml:space="preserve">
      г) егер құнды қағаздарды орналастыру шетел эмитенттерiнiң құнды қағаздары инвесторларының құқықтарын жүзеге асырудың белгiлi тұтқасын қарастырмаса. </w:t>
      </w:r>
      <w:r>
        <w:br/>
      </w:r>
      <w:r>
        <w:rPr>
          <w:rFonts w:ascii="Times New Roman"/>
          <w:b w:val="false"/>
          <w:i w:val="false"/>
          <w:color w:val="000000"/>
          <w:sz w:val="28"/>
        </w:rPr>
        <w:t xml:space="preserve">
      17. Құнды қағаздарды айналысқа жiберуге тыйым салынған жағдайда, өтiнушi жiберiлген кемшiлiктердi жоюға мiндеттi, содан кейiн құнды қағаздарды орналастыру ҚҚҰК арнаулы жазбаша рұқсаты бойынша жалғастырылуы мүмкiн. </w:t>
      </w:r>
      <w:r>
        <w:br/>
      </w:r>
      <w:r>
        <w:rPr>
          <w:rFonts w:ascii="Times New Roman"/>
          <w:b w:val="false"/>
          <w:i w:val="false"/>
          <w:color w:val="000000"/>
          <w:sz w:val="28"/>
        </w:rPr>
        <w:t xml:space="preserve">
      18. Құнды қағаздарды айналысқа жiберуге тыйым салу туралы хабар өтiнушiге жазбаша түрде жеткiзiледi. </w:t>
      </w:r>
      <w:r>
        <w:br/>
      </w:r>
      <w:r>
        <w:rPr>
          <w:rFonts w:ascii="Times New Roman"/>
          <w:b w:val="false"/>
          <w:i w:val="false"/>
          <w:color w:val="000000"/>
          <w:sz w:val="28"/>
        </w:rPr>
        <w:t xml:space="preserve">
      19. Егер өтiнушi орналастыруға тыйым салуды негiзсiз деп санаса, бұл шешiм туралы сотқа шағым бере алады. Құнды қағаздарды орналастыру процесi сот органдарының шешiмi шығарылғанға дейiн тоқтатылады.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 Басқа мемлекеттердiң эмитенттерi шығарған құнды қағаздарды орналастыруды эмитенттiң өзi немесе ҚҚҰК лицензиясын алған эмитенттiң өкiлеттi тұлғасы-құнды қағаздар рыногының кәсiпқой қатысушысы жүзеге асырады. Болашақтағы орналастыру туралы әдейi жалған немесе шатастыру үшiн ақпараттар ұсынған немесе құнды қағаздар туралы анық емес, жалған мәлiметтерi бар жарнама жарияланғаны үшiн өтiнушi Қазақстан </w:t>
      </w:r>
    </w:p>
    <w:bookmarkEnd w:id="1"/>
    <w:bookmarkStart w:name="z1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Республикасының қолданылып жүрген заңдарына сәйкес жауап бередi.</w:t>
      </w:r>
    </w:p>
    <w:p>
      <w:pPr>
        <w:spacing w:after="0"/>
        <w:ind w:left="0"/>
        <w:jc w:val="both"/>
      </w:pPr>
      <w:r>
        <w:rPr>
          <w:rFonts w:ascii="Times New Roman"/>
          <w:b w:val="false"/>
          <w:i w:val="false"/>
          <w:color w:val="000000"/>
          <w:sz w:val="28"/>
        </w:rPr>
        <w:t xml:space="preserve">     21. Шетел эмитентi елiнiң тiркеушi органдарымен ынтымақтасу </w:t>
      </w:r>
    </w:p>
    <w:p>
      <w:pPr>
        <w:spacing w:after="0"/>
        <w:ind w:left="0"/>
        <w:jc w:val="both"/>
      </w:pPr>
      <w:r>
        <w:rPr>
          <w:rFonts w:ascii="Times New Roman"/>
          <w:b w:val="false"/>
          <w:i w:val="false"/>
          <w:color w:val="000000"/>
          <w:sz w:val="28"/>
        </w:rPr>
        <w:t xml:space="preserve">қажеттiлiгi туындаған жағдайларда, аталған орган мен ҚҚҰК арасында </w:t>
      </w:r>
    </w:p>
    <w:p>
      <w:pPr>
        <w:spacing w:after="0"/>
        <w:ind w:left="0"/>
        <w:jc w:val="both"/>
      </w:pPr>
      <w:r>
        <w:rPr>
          <w:rFonts w:ascii="Times New Roman"/>
          <w:b w:val="false"/>
          <w:i w:val="false"/>
          <w:color w:val="000000"/>
          <w:sz w:val="28"/>
        </w:rPr>
        <w:t xml:space="preserve">ынтымақтастық және өзара көмек туралы тиiстi құжаттарға </w:t>
      </w:r>
    </w:p>
    <w:p>
      <w:pPr>
        <w:spacing w:after="0"/>
        <w:ind w:left="0"/>
        <w:jc w:val="both"/>
      </w:pPr>
      <w:r>
        <w:rPr>
          <w:rFonts w:ascii="Times New Roman"/>
          <w:b w:val="false"/>
          <w:i w:val="false"/>
          <w:color w:val="000000"/>
          <w:sz w:val="28"/>
        </w:rPr>
        <w:t>(келiсiм-шарттарға, келiсiмдерге, меморандумдарға) қол қойылады.</w:t>
      </w:r>
    </w:p>
    <w:p>
      <w:pPr>
        <w:spacing w:after="0"/>
        <w:ind w:left="0"/>
        <w:jc w:val="both"/>
      </w:pPr>
      <w:r>
        <w:rPr>
          <w:rFonts w:ascii="Times New Roman"/>
          <w:b w:val="false"/>
          <w:i w:val="false"/>
          <w:color w:val="000000"/>
          <w:sz w:val="28"/>
        </w:rPr>
        <w:t xml:space="preserve">     22. Осы Ереже талаптары бұзылғанда Қазақстан Республикасының </w:t>
      </w:r>
    </w:p>
    <w:p>
      <w:pPr>
        <w:spacing w:after="0"/>
        <w:ind w:left="0"/>
        <w:jc w:val="both"/>
      </w:pPr>
      <w:r>
        <w:rPr>
          <w:rFonts w:ascii="Times New Roman"/>
          <w:b w:val="false"/>
          <w:i w:val="false"/>
          <w:color w:val="000000"/>
          <w:sz w:val="28"/>
        </w:rPr>
        <w:t>қолданылып жүрген заңдарына сәйкес жауап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Қазақ және орыс</w:t>
      </w:r>
    </w:p>
    <w:p>
      <w:pPr>
        <w:spacing w:after="0"/>
        <w:ind w:left="0"/>
        <w:jc w:val="both"/>
      </w:pPr>
      <w:r>
        <w:rPr>
          <w:rFonts w:ascii="Times New Roman"/>
          <w:b w:val="false"/>
          <w:i w:val="false"/>
          <w:color w:val="000000"/>
          <w:sz w:val="28"/>
        </w:rPr>
        <w:t>              тiлдерiнде</w:t>
      </w:r>
    </w:p>
    <w:p>
      <w:pPr>
        <w:spacing w:after="0"/>
        <w:ind w:left="0"/>
        <w:jc w:val="both"/>
      </w:pPr>
      <w:r>
        <w:rPr>
          <w:rFonts w:ascii="Times New Roman"/>
          <w:b w:val="false"/>
          <w:i w:val="false"/>
          <w:color w:val="000000"/>
          <w:sz w:val="28"/>
        </w:rPr>
        <w:t>                             Қазақстан Республикасының аумағындағы</w:t>
      </w:r>
    </w:p>
    <w:p>
      <w:pPr>
        <w:spacing w:after="0"/>
        <w:ind w:left="0"/>
        <w:jc w:val="both"/>
      </w:pPr>
      <w:r>
        <w:rPr>
          <w:rFonts w:ascii="Times New Roman"/>
          <w:b w:val="false"/>
          <w:i w:val="false"/>
          <w:color w:val="000000"/>
          <w:sz w:val="28"/>
        </w:rPr>
        <w:t>                             айналысқа шетел эмитенттерiнiң шығарған</w:t>
      </w:r>
    </w:p>
    <w:p>
      <w:pPr>
        <w:spacing w:after="0"/>
        <w:ind w:left="0"/>
        <w:jc w:val="both"/>
      </w:pPr>
      <w:r>
        <w:rPr>
          <w:rFonts w:ascii="Times New Roman"/>
          <w:b w:val="false"/>
          <w:i w:val="false"/>
          <w:color w:val="000000"/>
          <w:sz w:val="28"/>
        </w:rPr>
        <w:t>                             құнды қағаздарын жiберуге</w:t>
      </w:r>
    </w:p>
    <w:p>
      <w:pPr>
        <w:spacing w:after="0"/>
        <w:ind w:left="0"/>
        <w:jc w:val="both"/>
      </w:pPr>
      <w:r>
        <w:rPr>
          <w:rFonts w:ascii="Times New Roman"/>
          <w:b w:val="false"/>
          <w:i w:val="false"/>
          <w:color w:val="000000"/>
          <w:sz w:val="28"/>
        </w:rPr>
        <w:t>                             N ______________ РҰҚСАТ</w:t>
      </w:r>
    </w:p>
    <w:p>
      <w:pPr>
        <w:spacing w:after="0"/>
        <w:ind w:left="0"/>
        <w:jc w:val="both"/>
      </w:pPr>
      <w:r>
        <w:rPr>
          <w:rFonts w:ascii="Times New Roman"/>
          <w:b w:val="false"/>
          <w:i w:val="false"/>
          <w:color w:val="000000"/>
          <w:sz w:val="28"/>
        </w:rPr>
        <w:t>     Қазақстан Республикасының Құнды қағаздар жөнiндегi ұлттық</w:t>
      </w:r>
    </w:p>
    <w:p>
      <w:pPr>
        <w:spacing w:after="0"/>
        <w:ind w:left="0"/>
        <w:jc w:val="both"/>
      </w:pPr>
      <w:r>
        <w:rPr>
          <w:rFonts w:ascii="Times New Roman"/>
          <w:b w:val="false"/>
          <w:i w:val="false"/>
          <w:color w:val="000000"/>
          <w:sz w:val="28"/>
        </w:rPr>
        <w:t>комиссиясы республика аумағындағы айналысқа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(тiркеушi органның атауы, оның мекен-жайы)</w:t>
      </w:r>
    </w:p>
    <w:p>
      <w:pPr>
        <w:spacing w:after="0"/>
        <w:ind w:left="0"/>
        <w:jc w:val="both"/>
      </w:pPr>
      <w:r>
        <w:rPr>
          <w:rFonts w:ascii="Times New Roman"/>
          <w:b w:val="false"/>
          <w:i w:val="false"/>
          <w:color w:val="000000"/>
          <w:sz w:val="28"/>
        </w:rPr>
        <w:t>_________________________________________________________ тiркелген.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(эмитенттiң толық атауы, заңды мекен-жайы)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құнды қағаздарының төмендегi түрлерiн жiбередi: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рет| құнды қағаздар| саны |эмитент елiнiң валютасындағы|сомасы|коды</w:t>
      </w:r>
    </w:p>
    <w:p>
      <w:pPr>
        <w:spacing w:after="0"/>
        <w:ind w:left="0"/>
        <w:jc w:val="both"/>
      </w:pPr>
      <w:r>
        <w:rPr>
          <w:rFonts w:ascii="Times New Roman"/>
          <w:b w:val="false"/>
          <w:i w:val="false"/>
          <w:color w:val="000000"/>
          <w:sz w:val="28"/>
        </w:rPr>
        <w:t>   |     түрi      |      |        номинал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1.|               |      |                            |      |</w:t>
      </w:r>
    </w:p>
    <w:p>
      <w:pPr>
        <w:spacing w:after="0"/>
        <w:ind w:left="0"/>
        <w:jc w:val="both"/>
      </w:pPr>
      <w:r>
        <w:rPr>
          <w:rFonts w:ascii="Times New Roman"/>
          <w:b w:val="false"/>
          <w:i w:val="false"/>
          <w:color w:val="000000"/>
          <w:sz w:val="28"/>
        </w:rPr>
        <w:t>2.|               |      |                            |      |</w:t>
      </w:r>
    </w:p>
    <w:p>
      <w:pPr>
        <w:spacing w:after="0"/>
        <w:ind w:left="0"/>
        <w:jc w:val="both"/>
      </w:pPr>
      <w:r>
        <w:rPr>
          <w:rFonts w:ascii="Times New Roman"/>
          <w:b w:val="false"/>
          <w:i w:val="false"/>
          <w:color w:val="000000"/>
          <w:sz w:val="28"/>
        </w:rPr>
        <w:t>3.|               |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Эмиссияның жалпы көлемi _________, жарғылық құны _____________</w:t>
      </w:r>
    </w:p>
    <w:p>
      <w:pPr>
        <w:spacing w:after="0"/>
        <w:ind w:left="0"/>
        <w:jc w:val="both"/>
      </w:pPr>
      <w:r>
        <w:rPr>
          <w:rFonts w:ascii="Times New Roman"/>
          <w:b w:val="false"/>
          <w:i w:val="false"/>
          <w:color w:val="000000"/>
          <w:sz w:val="28"/>
        </w:rPr>
        <w:t>     Осы құнды қағаздарды орналастыру құқығы 19 ___ жылдың ________</w:t>
      </w:r>
    </w:p>
    <w:p>
      <w:pPr>
        <w:spacing w:after="0"/>
        <w:ind w:left="0"/>
        <w:jc w:val="both"/>
      </w:pPr>
      <w:r>
        <w:rPr>
          <w:rFonts w:ascii="Times New Roman"/>
          <w:b w:val="false"/>
          <w:i w:val="false"/>
          <w:color w:val="000000"/>
          <w:sz w:val="28"/>
        </w:rPr>
        <w:t>___________ дейiнгi мерзiмге ______________________________________</w:t>
      </w:r>
    </w:p>
    <w:p>
      <w:pPr>
        <w:spacing w:after="0"/>
        <w:ind w:left="0"/>
        <w:jc w:val="both"/>
      </w:pPr>
      <w:r>
        <w:rPr>
          <w:rFonts w:ascii="Times New Roman"/>
          <w:b w:val="false"/>
          <w:i w:val="false"/>
          <w:color w:val="000000"/>
          <w:sz w:val="28"/>
        </w:rPr>
        <w:t>                                   (құнды қағаздар рыногының</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кәсiпқой қатысушысының атауы)</w:t>
      </w:r>
    </w:p>
    <w:p>
      <w:pPr>
        <w:spacing w:after="0"/>
        <w:ind w:left="0"/>
        <w:jc w:val="both"/>
      </w:pPr>
      <w:r>
        <w:rPr>
          <w:rFonts w:ascii="Times New Roman"/>
          <w:b w:val="false"/>
          <w:i w:val="false"/>
          <w:color w:val="000000"/>
          <w:sz w:val="28"/>
        </w:rPr>
        <w:t>     берiлдi.</w:t>
      </w:r>
    </w:p>
    <w:p>
      <w:pPr>
        <w:spacing w:after="0"/>
        <w:ind w:left="0"/>
        <w:jc w:val="both"/>
      </w:pPr>
      <w:r>
        <w:rPr>
          <w:rFonts w:ascii="Times New Roman"/>
          <w:b w:val="false"/>
          <w:i w:val="false"/>
          <w:color w:val="000000"/>
          <w:sz w:val="28"/>
        </w:rPr>
        <w:t>     Құнды қағаздар ___________________ үлгiде (негiзде) шығарылды.</w:t>
      </w:r>
    </w:p>
    <w:p>
      <w:pPr>
        <w:spacing w:after="0"/>
        <w:ind w:left="0"/>
        <w:jc w:val="both"/>
      </w:pPr>
      <w:r>
        <w:rPr>
          <w:rFonts w:ascii="Times New Roman"/>
          <w:b w:val="false"/>
          <w:i w:val="false"/>
          <w:color w:val="000000"/>
          <w:sz w:val="28"/>
        </w:rPr>
        <w:t>     _______________ эмиссия проспектiсiне (немесе оның орнына</w:t>
      </w:r>
    </w:p>
    <w:p>
      <w:pPr>
        <w:spacing w:after="0"/>
        <w:ind w:left="0"/>
        <w:jc w:val="both"/>
      </w:pPr>
      <w:r>
        <w:rPr>
          <w:rFonts w:ascii="Times New Roman"/>
          <w:b w:val="false"/>
          <w:i w:val="false"/>
          <w:color w:val="000000"/>
          <w:sz w:val="28"/>
        </w:rPr>
        <w:t>жүретiн құжат) Қазақстан Республикасының Құнды қағаздар жөнiндегi</w:t>
      </w:r>
    </w:p>
    <w:p>
      <w:pPr>
        <w:spacing w:after="0"/>
        <w:ind w:left="0"/>
        <w:jc w:val="both"/>
      </w:pPr>
      <w:r>
        <w:rPr>
          <w:rFonts w:ascii="Times New Roman"/>
          <w:b w:val="false"/>
          <w:i w:val="false"/>
          <w:color w:val="000000"/>
          <w:sz w:val="28"/>
        </w:rPr>
        <w:t>ұлттық комиссиясында 19 __ жылғы _________________ болып тiркелдi.</w:t>
      </w:r>
    </w:p>
    <w:p>
      <w:pPr>
        <w:spacing w:after="0"/>
        <w:ind w:left="0"/>
        <w:jc w:val="both"/>
      </w:pPr>
      <w:r>
        <w:rPr>
          <w:rFonts w:ascii="Times New Roman"/>
          <w:b w:val="false"/>
          <w:i w:val="false"/>
          <w:color w:val="000000"/>
          <w:sz w:val="28"/>
        </w:rPr>
        <w:t>     Ұлттық комиссия</w:t>
      </w:r>
    </w:p>
    <w:p>
      <w:pPr>
        <w:spacing w:after="0"/>
        <w:ind w:left="0"/>
        <w:jc w:val="both"/>
      </w:pPr>
      <w:r>
        <w:rPr>
          <w:rFonts w:ascii="Times New Roman"/>
          <w:b w:val="false"/>
          <w:i w:val="false"/>
          <w:color w:val="000000"/>
          <w:sz w:val="28"/>
        </w:rPr>
        <w:t>        Төрағасы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Құнды қағаздарды орналастыру</w:t>
      </w:r>
    </w:p>
    <w:p>
      <w:pPr>
        <w:spacing w:after="0"/>
        <w:ind w:left="0"/>
        <w:jc w:val="both"/>
      </w:pPr>
      <w:r>
        <w:rPr>
          <w:rFonts w:ascii="Times New Roman"/>
          <w:b w:val="false"/>
          <w:i w:val="false"/>
          <w:color w:val="000000"/>
          <w:sz w:val="28"/>
        </w:rPr>
        <w:t>                 қорытындылары туралы бiр үлгiдегi</w:t>
      </w:r>
    </w:p>
    <w:p>
      <w:pPr>
        <w:spacing w:after="0"/>
        <w:ind w:left="0"/>
        <w:jc w:val="both"/>
      </w:pPr>
      <w:r>
        <w:rPr>
          <w:rFonts w:ascii="Times New Roman"/>
          <w:b w:val="false"/>
          <w:i w:val="false"/>
          <w:color w:val="000000"/>
          <w:sz w:val="28"/>
        </w:rPr>
        <w:t>                                ЕСЕП</w:t>
      </w:r>
    </w:p>
    <w:p>
      <w:pPr>
        <w:spacing w:after="0"/>
        <w:ind w:left="0"/>
        <w:jc w:val="both"/>
      </w:pPr>
      <w:r>
        <w:rPr>
          <w:rFonts w:ascii="Times New Roman"/>
          <w:b w:val="false"/>
          <w:i w:val="false"/>
          <w:color w:val="000000"/>
          <w:sz w:val="28"/>
        </w:rPr>
        <w:t>     1. Эмитенттiң толық немесе қысқаша атауы 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Пошталық (заңды) мекенi ___________________________________</w:t>
      </w:r>
    </w:p>
    <w:p>
      <w:pPr>
        <w:spacing w:after="0"/>
        <w:ind w:left="0"/>
        <w:jc w:val="both"/>
      </w:pPr>
      <w:r>
        <w:rPr>
          <w:rFonts w:ascii="Times New Roman"/>
          <w:b w:val="false"/>
          <w:i w:val="false"/>
          <w:color w:val="000000"/>
          <w:sz w:val="28"/>
        </w:rPr>
        <w:t>     3. Айналысқа жiберуге рұқсат берiлген дата және нөмiрi _______</w:t>
      </w:r>
    </w:p>
    <w:p>
      <w:pPr>
        <w:spacing w:after="0"/>
        <w:ind w:left="0"/>
        <w:jc w:val="both"/>
      </w:pPr>
      <w:r>
        <w:rPr>
          <w:rFonts w:ascii="Times New Roman"/>
          <w:b w:val="false"/>
          <w:i w:val="false"/>
          <w:color w:val="000000"/>
          <w:sz w:val="28"/>
        </w:rPr>
        <w:t>     4. Айналысқа жiберiлген құнды қағаздардың жалпы сомасы, түрлерi</w:t>
      </w:r>
    </w:p>
    <w:p>
      <w:pPr>
        <w:spacing w:after="0"/>
        <w:ind w:left="0"/>
        <w:jc w:val="both"/>
      </w:pPr>
      <w:r>
        <w:rPr>
          <w:rFonts w:ascii="Times New Roman"/>
          <w:b w:val="false"/>
          <w:i w:val="false"/>
          <w:color w:val="000000"/>
          <w:sz w:val="28"/>
        </w:rPr>
        <w:t>     және номиналы бойынша саны ___________________________________</w:t>
      </w:r>
    </w:p>
    <w:p>
      <w:pPr>
        <w:spacing w:after="0"/>
        <w:ind w:left="0"/>
        <w:jc w:val="both"/>
      </w:pPr>
      <w:r>
        <w:rPr>
          <w:rFonts w:ascii="Times New Roman"/>
          <w:b w:val="false"/>
          <w:i w:val="false"/>
          <w:color w:val="000000"/>
          <w:sz w:val="28"/>
        </w:rPr>
        <w:t>     5. Орналастырылған құнды қағаздардың көлемi __________________</w:t>
      </w:r>
    </w:p>
    <w:p>
      <w:pPr>
        <w:spacing w:after="0"/>
        <w:ind w:left="0"/>
        <w:jc w:val="both"/>
      </w:pPr>
      <w:r>
        <w:rPr>
          <w:rFonts w:ascii="Times New Roman"/>
          <w:b w:val="false"/>
          <w:i w:val="false"/>
          <w:color w:val="000000"/>
          <w:sz w:val="28"/>
        </w:rPr>
        <w:t>     6. Шығару нысаны _____________________________________________</w:t>
      </w:r>
    </w:p>
    <w:p>
      <w:pPr>
        <w:spacing w:after="0"/>
        <w:ind w:left="0"/>
        <w:jc w:val="both"/>
      </w:pPr>
      <w:r>
        <w:rPr>
          <w:rFonts w:ascii="Times New Roman"/>
          <w:b w:val="false"/>
          <w:i w:val="false"/>
          <w:color w:val="000000"/>
          <w:sz w:val="28"/>
        </w:rPr>
        <w:t>     (материалдық сипатты немесе материалдық сипатты емес. Егер</w:t>
      </w:r>
    </w:p>
    <w:p>
      <w:pPr>
        <w:spacing w:after="0"/>
        <w:ind w:left="0"/>
        <w:jc w:val="both"/>
      </w:pPr>
      <w:r>
        <w:rPr>
          <w:rFonts w:ascii="Times New Roman"/>
          <w:b w:val="false"/>
          <w:i w:val="false"/>
          <w:color w:val="000000"/>
          <w:sz w:val="28"/>
        </w:rPr>
        <w:t>     эмиссия материалдық сипатты нысанда жүргiзiлген болса, онда</w:t>
      </w:r>
    </w:p>
    <w:p>
      <w:pPr>
        <w:spacing w:after="0"/>
        <w:ind w:left="0"/>
        <w:jc w:val="both"/>
      </w:pPr>
      <w:r>
        <w:rPr>
          <w:rFonts w:ascii="Times New Roman"/>
          <w:b w:val="false"/>
          <w:i w:val="false"/>
          <w:color w:val="000000"/>
          <w:sz w:val="28"/>
        </w:rPr>
        <w:t>     құнды қағаздарды дайындауға берiлген тапсырысты кiм орындағаны</w:t>
      </w:r>
    </w:p>
    <w:p>
      <w:pPr>
        <w:spacing w:after="0"/>
        <w:ind w:left="0"/>
        <w:jc w:val="both"/>
      </w:pPr>
      <w:r>
        <w:rPr>
          <w:rFonts w:ascii="Times New Roman"/>
          <w:b w:val="false"/>
          <w:i w:val="false"/>
          <w:color w:val="000000"/>
          <w:sz w:val="28"/>
        </w:rPr>
        <w:t>     көрсетiлуi қажет; егер материалдық сипатты емес нысанда</w:t>
      </w:r>
    </w:p>
    <w:p>
      <w:pPr>
        <w:spacing w:after="0"/>
        <w:ind w:left="0"/>
        <w:jc w:val="both"/>
      </w:pPr>
      <w:r>
        <w:rPr>
          <w:rFonts w:ascii="Times New Roman"/>
          <w:b w:val="false"/>
          <w:i w:val="false"/>
          <w:color w:val="000000"/>
          <w:sz w:val="28"/>
        </w:rPr>
        <w:t>     жүргiзiлсе - эмитенттiң құнды қағаздары қозғалысының</w:t>
      </w:r>
    </w:p>
    <w:p>
      <w:pPr>
        <w:spacing w:after="0"/>
        <w:ind w:left="0"/>
        <w:jc w:val="both"/>
      </w:pPr>
      <w:r>
        <w:rPr>
          <w:rFonts w:ascii="Times New Roman"/>
          <w:b w:val="false"/>
          <w:i w:val="false"/>
          <w:color w:val="000000"/>
          <w:sz w:val="28"/>
        </w:rPr>
        <w:t>     депозитарлық есебi жүргiзiлетiн орын көрсетiлуi керек).</w:t>
      </w:r>
    </w:p>
    <w:p>
      <w:pPr>
        <w:spacing w:after="0"/>
        <w:ind w:left="0"/>
        <w:jc w:val="both"/>
      </w:pPr>
      <w:r>
        <w:rPr>
          <w:rFonts w:ascii="Times New Roman"/>
          <w:b w:val="false"/>
          <w:i w:val="false"/>
          <w:color w:val="000000"/>
          <w:sz w:val="28"/>
        </w:rPr>
        <w:t>     7. Ашық орналастырылатын жағдайда: эмиссия проспектiсiнiң немесе</w:t>
      </w:r>
    </w:p>
    <w:p>
      <w:pPr>
        <w:spacing w:after="0"/>
        <w:ind w:left="0"/>
        <w:jc w:val="both"/>
      </w:pPr>
      <w:r>
        <w:rPr>
          <w:rFonts w:ascii="Times New Roman"/>
          <w:b w:val="false"/>
          <w:i w:val="false"/>
          <w:color w:val="000000"/>
          <w:sz w:val="28"/>
        </w:rPr>
        <w:t>     оның орнына жүретiн құжаттың жарияланған күнi мен орны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8. Құнды қағаздарды орналастырудың басталған күнi ____________</w:t>
      </w:r>
    </w:p>
    <w:p>
      <w:pPr>
        <w:spacing w:after="0"/>
        <w:ind w:left="0"/>
        <w:jc w:val="both"/>
      </w:pPr>
      <w:r>
        <w:rPr>
          <w:rFonts w:ascii="Times New Roman"/>
          <w:b w:val="false"/>
          <w:i w:val="false"/>
          <w:color w:val="000000"/>
          <w:sz w:val="28"/>
        </w:rPr>
        <w:t>     Құнды қағаздарды орналастырудың аяқталған күнi________________</w:t>
      </w:r>
    </w:p>
    <w:p>
      <w:pPr>
        <w:spacing w:after="0"/>
        <w:ind w:left="0"/>
        <w:jc w:val="both"/>
      </w:pPr>
      <w:r>
        <w:rPr>
          <w:rFonts w:ascii="Times New Roman"/>
          <w:b w:val="false"/>
          <w:i w:val="false"/>
          <w:color w:val="000000"/>
          <w:sz w:val="28"/>
        </w:rPr>
        <w:t>     9. Құнды қағаздар үшiн ақы төлеу жолдары:</w:t>
      </w:r>
    </w:p>
    <w:p>
      <w:pPr>
        <w:spacing w:after="0"/>
        <w:ind w:left="0"/>
        <w:jc w:val="both"/>
      </w:pPr>
      <w:r>
        <w:rPr>
          <w:rFonts w:ascii="Times New Roman"/>
          <w:b w:val="false"/>
          <w:i w:val="false"/>
          <w:color w:val="000000"/>
          <w:sz w:val="28"/>
        </w:rPr>
        <w:t>     - ақшалай қаражатпен __________________________________ сомада;</w:t>
      </w:r>
    </w:p>
    <w:p>
      <w:pPr>
        <w:spacing w:after="0"/>
        <w:ind w:left="0"/>
        <w:jc w:val="both"/>
      </w:pPr>
      <w:r>
        <w:rPr>
          <w:rFonts w:ascii="Times New Roman"/>
          <w:b w:val="false"/>
          <w:i w:val="false"/>
          <w:color w:val="000000"/>
          <w:sz w:val="28"/>
        </w:rPr>
        <w:t>     - құнды қағаздар үшiн ақы төлеу ретiнде төленген материалдық</w:t>
      </w:r>
    </w:p>
    <w:p>
      <w:pPr>
        <w:spacing w:after="0"/>
        <w:ind w:left="0"/>
        <w:jc w:val="both"/>
      </w:pPr>
      <w:r>
        <w:rPr>
          <w:rFonts w:ascii="Times New Roman"/>
          <w:b w:val="false"/>
          <w:i w:val="false"/>
          <w:color w:val="000000"/>
          <w:sz w:val="28"/>
        </w:rPr>
        <w:t>     қаражат _______________________________________________ сомада;</w:t>
      </w:r>
    </w:p>
    <w:p>
      <w:pPr>
        <w:spacing w:after="0"/>
        <w:ind w:left="0"/>
        <w:jc w:val="both"/>
      </w:pPr>
      <w:r>
        <w:rPr>
          <w:rFonts w:ascii="Times New Roman"/>
          <w:b w:val="false"/>
          <w:i w:val="false"/>
          <w:color w:val="000000"/>
          <w:sz w:val="28"/>
        </w:rPr>
        <w:t>     -басқасы ______________________________________________ сомада.</w:t>
      </w:r>
    </w:p>
    <w:p>
      <w:pPr>
        <w:spacing w:after="0"/>
        <w:ind w:left="0"/>
        <w:jc w:val="both"/>
      </w:pPr>
      <w:r>
        <w:rPr>
          <w:rFonts w:ascii="Times New Roman"/>
          <w:b w:val="false"/>
          <w:i w:val="false"/>
          <w:color w:val="000000"/>
          <w:sz w:val="28"/>
        </w:rPr>
        <w:t>     10. Құнды қағаздар бойынша проценттердiң, дивидендтердiң</w:t>
      </w:r>
    </w:p>
    <w:p>
      <w:pPr>
        <w:spacing w:after="0"/>
        <w:ind w:left="0"/>
        <w:jc w:val="both"/>
      </w:pPr>
      <w:r>
        <w:rPr>
          <w:rFonts w:ascii="Times New Roman"/>
          <w:b w:val="false"/>
          <w:i w:val="false"/>
          <w:color w:val="000000"/>
          <w:sz w:val="28"/>
        </w:rPr>
        <w:t>     мөлшерi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Төлем аяқталған күн __________________________________________</w:t>
      </w:r>
    </w:p>
    <w:p>
      <w:pPr>
        <w:spacing w:after="0"/>
        <w:ind w:left="0"/>
        <w:jc w:val="both"/>
      </w:pPr>
      <w:r>
        <w:rPr>
          <w:rFonts w:ascii="Times New Roman"/>
          <w:b w:val="false"/>
          <w:i w:val="false"/>
          <w:color w:val="000000"/>
          <w:sz w:val="28"/>
        </w:rPr>
        <w:t>     11. Орналастыруды жүргiзген өтiнушiнiң толық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Есепке бiрiншi басшы мен бас бухгалтер қол қояды және эмитенттiң немесе өтiнушiнiң мөрiмен куәландырылады. Есепте Қазақстан Республикасына әкелiнген құнды қағаздардың түрлерi, сондай-ақ тиiстi кеден декларацияларын ресiмдеу нөмiрлерi мен даталары бойынша көлемi туралы деректер болу керек.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