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6ae7" w14:textId="327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"Мүлiкке салық салуды есептеу және төлеу тәртiбi туралы" 1995 жылғы 27 маусымдағы N 38 ~V950071 нұсқаулығына өзгерiс және толықтыру енгiзу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 1997 жылғы 21 сәуiрдегi N 79. Қазақстан Республикасы Әділет министрлігінде 1997 жылғы 27 мамырда тіркелді. Тіркеу N 42. Күші жойылды - 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Мемлекеттік кіріс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9 сәуірдегі N 416 бұйрығы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"Салық және бюджетке төленетiн басқа да мiндеттi төлемдер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(Салық Кодексiн) қолданысқа енгiзу туралы" Қазақстан Республикасының 2001 жылғы 12 шiлдедегi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Күшiн жоғалтқан жекелеген бұйрықтарының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"Мүлiк салығын салуды есептеу және төлеу тәртiбi туралы" Қазақстан Республикасы Бас салық инспекциясының N 38 Нұсқаулығына өзгерiстер мен толықтырулар енгiзу туралы" Қазақстан Республикасы Мемлекеттiк салық комитетiнiң 1997 жылғы 21 сәуiрдегi N 79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V970042_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бұйрығы.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комитетiнiң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21 сәуiрдегi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бұйрығына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18 тармақтың IV тарауы мынадай мазмұндағы 6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Инвестициялар жөнiндегi мемлекеттiк комитетiмен шарттасқан контрактiге сәйкес салық төлеушiлер: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нұсқаулықтың 4 тармағының негiзгi ставкаларына сәйкес контракт жасасқан күннен 5 жылғы мерзiмге дейiн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мерзiмге дейiн осы нұсқаулықтың 4 тармағының негiзгi ставкаларына сәйкес контракт жасасқан күннен 5 жылғы мерзiмге дейiн 50%.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Мүлiкке салық салу бойынша жеңiлдiк берудiң нақты мерзiмi мен мөлшерi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әрбiр салық төлеушiге контракт бойынша басымдылығына, уақытына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жобаның пайдалығына байланысты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Осыған байланысты жеңiлдiк берiлген контрактiнi бұзған кезде мүлiк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салығы есептеуге және салық төлеушiнiң барлық қызмет мерзiмiндегi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салық заңында көзделген тиiстi айыппұл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санкциясын қолданып бюджетке төлемi жатады, яғни әрбiр ұзартылған күнге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Банкi белгiлеген қосымша қаржы ставкасының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1,5 есе мөлшерiндегi өсiмi есептелiп мүлiк салығының барлық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өндiрiлiп алынады".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